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557"/>
      </w:tblGrid>
      <w:tr w:rsidR="00C6603F" w:rsidRPr="00C6603F" w:rsidTr="00B2746D">
        <w:tc>
          <w:tcPr>
            <w:tcW w:w="4556" w:type="dxa"/>
            <w:hideMark/>
          </w:tcPr>
          <w:p w:rsidR="00C6603F" w:rsidRPr="00C6603F" w:rsidRDefault="00C6603F" w:rsidP="00B2746D">
            <w:pPr>
              <w:spacing w:line="276" w:lineRule="auto"/>
              <w:jc w:val="center"/>
              <w:rPr>
                <w:rFonts w:ascii="Times New Roman" w:hAnsi="Times New Roman" w:cs="Times New Roman"/>
                <w:sz w:val="28"/>
                <w:szCs w:val="28"/>
              </w:rPr>
            </w:pPr>
            <w:r w:rsidRPr="00C6603F">
              <w:rPr>
                <w:rFonts w:ascii="Times New Roman" w:hAnsi="Times New Roman" w:cs="Times New Roman"/>
                <w:sz w:val="28"/>
                <w:szCs w:val="28"/>
              </w:rPr>
              <w:t>HỌC VIỆN CÁN BỘ THÀNH PHỐ</w:t>
            </w:r>
          </w:p>
        </w:tc>
        <w:tc>
          <w:tcPr>
            <w:tcW w:w="4557" w:type="dxa"/>
          </w:tcPr>
          <w:p w:rsidR="00C6603F" w:rsidRPr="00C6603F" w:rsidRDefault="00C6603F" w:rsidP="00B2746D">
            <w:pPr>
              <w:spacing w:line="276" w:lineRule="auto"/>
              <w:jc w:val="center"/>
              <w:rPr>
                <w:rFonts w:ascii="Times New Roman" w:hAnsi="Times New Roman" w:cs="Times New Roman"/>
                <w:sz w:val="28"/>
                <w:szCs w:val="28"/>
              </w:rPr>
            </w:pPr>
          </w:p>
        </w:tc>
      </w:tr>
      <w:tr w:rsidR="00C6603F" w:rsidRPr="00C6603F" w:rsidTr="00B2746D">
        <w:tc>
          <w:tcPr>
            <w:tcW w:w="4556" w:type="dxa"/>
            <w:hideMark/>
          </w:tcPr>
          <w:p w:rsidR="00C6603F" w:rsidRPr="00C6603F" w:rsidRDefault="00C6603F" w:rsidP="00B2746D">
            <w:pPr>
              <w:spacing w:line="276" w:lineRule="auto"/>
              <w:jc w:val="center"/>
              <w:rPr>
                <w:rFonts w:ascii="Times New Roman" w:hAnsi="Times New Roman" w:cs="Times New Roman"/>
                <w:b/>
                <w:sz w:val="28"/>
                <w:szCs w:val="28"/>
              </w:rPr>
            </w:pPr>
            <w:r w:rsidRPr="00C6603F">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07AD9FE4" wp14:editId="2ADBA859">
                      <wp:simplePos x="0" y="0"/>
                      <wp:positionH relativeFrom="column">
                        <wp:posOffset>777240</wp:posOffset>
                      </wp:positionH>
                      <wp:positionV relativeFrom="paragraph">
                        <wp:posOffset>226060</wp:posOffset>
                      </wp:positionV>
                      <wp:extent cx="1044000" cy="0"/>
                      <wp:effectExtent l="0" t="0" r="22860" b="19050"/>
                      <wp:wrapNone/>
                      <wp:docPr id="5" name="Straight Connector 5"/>
                      <wp:cNvGraphicFramePr/>
                      <a:graphic xmlns:a="http://schemas.openxmlformats.org/drawingml/2006/main">
                        <a:graphicData uri="http://schemas.microsoft.com/office/word/2010/wordprocessingShape">
                          <wps:wsp>
                            <wps:cNvCnPr/>
                            <wps:spPr>
                              <a:xfrm>
                                <a:off x="0" y="0"/>
                                <a:ext cx="104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2pt,17.8pt" to="143.4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" strokecolor="black [3040]"/>
                  </w:pict>
                </mc:Fallback>
              </mc:AlternateContent>
            </w:r>
            <w:r w:rsidRPr="00C6603F">
              <w:rPr>
                <w:rFonts w:ascii="Times New Roman" w:hAnsi="Times New Roman" w:cs="Times New Roman"/>
                <w:b/>
                <w:sz w:val="28"/>
                <w:szCs w:val="28"/>
              </w:rPr>
              <w:t>KHOA QUẢN LÝ HÀNH CHÍNH</w:t>
            </w:r>
          </w:p>
        </w:tc>
        <w:tc>
          <w:tcPr>
            <w:tcW w:w="4557" w:type="dxa"/>
          </w:tcPr>
          <w:p w:rsidR="00C6603F" w:rsidRPr="00C6603F" w:rsidRDefault="00C6603F" w:rsidP="00B2746D">
            <w:pPr>
              <w:spacing w:line="276" w:lineRule="auto"/>
              <w:jc w:val="center"/>
              <w:rPr>
                <w:rFonts w:ascii="Times New Roman" w:hAnsi="Times New Roman" w:cs="Times New Roman"/>
                <w:sz w:val="28"/>
                <w:szCs w:val="28"/>
              </w:rPr>
            </w:pPr>
          </w:p>
          <w:p w:rsidR="00C6603F" w:rsidRPr="00C6603F" w:rsidRDefault="00C6603F" w:rsidP="00B2746D">
            <w:pPr>
              <w:spacing w:line="276" w:lineRule="auto"/>
              <w:jc w:val="center"/>
              <w:rPr>
                <w:rFonts w:ascii="Times New Roman" w:hAnsi="Times New Roman" w:cs="Times New Roman"/>
                <w:b/>
                <w:sz w:val="28"/>
                <w:szCs w:val="28"/>
              </w:rPr>
            </w:pPr>
            <w:r w:rsidRPr="00C6603F">
              <w:rPr>
                <w:rFonts w:ascii="Times New Roman" w:hAnsi="Times New Roman" w:cs="Times New Roman"/>
                <w:b/>
                <w:sz w:val="28"/>
                <w:szCs w:val="28"/>
              </w:rPr>
              <w:t>Học viên: PHAN ĐỨC LONG</w:t>
            </w:r>
          </w:p>
          <w:p w:rsidR="00C6603F" w:rsidRPr="00C6603F" w:rsidRDefault="00C6603F" w:rsidP="00B2746D">
            <w:pPr>
              <w:spacing w:line="276" w:lineRule="auto"/>
              <w:jc w:val="center"/>
              <w:rPr>
                <w:rFonts w:ascii="Times New Roman" w:hAnsi="Times New Roman" w:cs="Times New Roman"/>
                <w:sz w:val="28"/>
                <w:szCs w:val="28"/>
              </w:rPr>
            </w:pPr>
            <w:r w:rsidRPr="00C6603F">
              <w:rPr>
                <w:rFonts w:ascii="Times New Roman" w:hAnsi="Times New Roman" w:cs="Times New Roman"/>
                <w:b/>
                <w:sz w:val="28"/>
                <w:szCs w:val="28"/>
              </w:rPr>
              <w:t>Lớp: TC134</w:t>
            </w:r>
          </w:p>
        </w:tc>
      </w:tr>
    </w:tbl>
    <w:p w:rsidR="00C6603F" w:rsidRPr="00C6603F" w:rsidRDefault="00C6603F" w:rsidP="00C6603F">
      <w:pPr>
        <w:spacing w:line="276" w:lineRule="auto"/>
        <w:jc w:val="center"/>
        <w:rPr>
          <w:rFonts w:ascii="Times New Roman" w:hAnsi="Times New Roman" w:cs="Times New Roman"/>
          <w:sz w:val="26"/>
          <w:szCs w:val="26"/>
        </w:rPr>
      </w:pPr>
    </w:p>
    <w:p w:rsidR="00C6603F" w:rsidRPr="00C6603F" w:rsidRDefault="00C6603F" w:rsidP="00C6603F">
      <w:pPr>
        <w:spacing w:line="276" w:lineRule="auto"/>
        <w:jc w:val="center"/>
        <w:rPr>
          <w:rFonts w:ascii="Times New Roman" w:hAnsi="Times New Roman" w:cs="Times New Roman"/>
          <w:b/>
          <w:sz w:val="32"/>
          <w:szCs w:val="32"/>
        </w:rPr>
      </w:pPr>
      <w:r>
        <w:rPr>
          <w:rFonts w:ascii="Times New Roman" w:hAnsi="Times New Roman" w:cs="Times New Roman"/>
          <w:b/>
          <w:sz w:val="32"/>
          <w:szCs w:val="32"/>
        </w:rPr>
        <w:t>DỀ CƯƠNG</w:t>
      </w:r>
      <w:r w:rsidRPr="00C6603F">
        <w:rPr>
          <w:rFonts w:ascii="Times New Roman" w:hAnsi="Times New Roman" w:cs="Times New Roman"/>
          <w:b/>
          <w:sz w:val="32"/>
          <w:szCs w:val="32"/>
        </w:rPr>
        <w:t xml:space="preserve"> THẢO LUẬN PHẦN </w:t>
      </w:r>
      <w:r>
        <w:rPr>
          <w:rFonts w:ascii="Times New Roman" w:hAnsi="Times New Roman" w:cs="Times New Roman"/>
          <w:b/>
          <w:sz w:val="32"/>
          <w:szCs w:val="32"/>
        </w:rPr>
        <w:t>2</w:t>
      </w:r>
    </w:p>
    <w:p w:rsidR="001C4ECB" w:rsidRPr="007A637B" w:rsidRDefault="001C4ECB" w:rsidP="004503CE">
      <w:pPr>
        <w:spacing w:before="120" w:after="120"/>
        <w:ind w:right="-237"/>
        <w:jc w:val="both"/>
        <w:rPr>
          <w:rFonts w:ascii="Times New Roman" w:hAnsi="Times New Roman" w:cs="Times New Roman"/>
          <w:b/>
          <w:sz w:val="26"/>
          <w:szCs w:val="26"/>
        </w:rPr>
      </w:pPr>
      <w:r w:rsidRPr="007A637B">
        <w:rPr>
          <w:rFonts w:ascii="Times New Roman" w:hAnsi="Times New Roman" w:cs="Times New Roman"/>
          <w:b/>
          <w:sz w:val="26"/>
          <w:szCs w:val="26"/>
        </w:rPr>
        <w:t xml:space="preserve">Câu 1: Phân tích </w:t>
      </w:r>
      <w:r w:rsidR="000A674E" w:rsidRPr="007A637B">
        <w:rPr>
          <w:rFonts w:ascii="Times New Roman" w:hAnsi="Times New Roman" w:cs="Times New Roman"/>
          <w:b/>
          <w:sz w:val="26"/>
          <w:szCs w:val="26"/>
        </w:rPr>
        <w:t xml:space="preserve">trình tự lập và triển khai thực hiện kế hoạch </w:t>
      </w:r>
      <w:r w:rsidR="00E6456A" w:rsidRPr="007A637B">
        <w:rPr>
          <w:rFonts w:ascii="Times New Roman" w:hAnsi="Times New Roman" w:cs="Times New Roman"/>
          <w:b/>
          <w:sz w:val="26"/>
          <w:szCs w:val="26"/>
        </w:rPr>
        <w:t xml:space="preserve">phát triển </w:t>
      </w:r>
      <w:r w:rsidRPr="007A637B">
        <w:rPr>
          <w:rFonts w:ascii="Times New Roman" w:hAnsi="Times New Roman" w:cs="Times New Roman"/>
          <w:b/>
          <w:sz w:val="26"/>
          <w:szCs w:val="26"/>
        </w:rPr>
        <w:t>kinh tế</w:t>
      </w:r>
      <w:r w:rsidR="000A674E" w:rsidRPr="007A637B">
        <w:rPr>
          <w:rFonts w:ascii="Times New Roman" w:hAnsi="Times New Roman" w:cs="Times New Roman"/>
          <w:b/>
          <w:sz w:val="26"/>
          <w:szCs w:val="26"/>
        </w:rPr>
        <w:t xml:space="preserve"> -</w:t>
      </w:r>
      <w:r w:rsidRPr="007A637B">
        <w:rPr>
          <w:rFonts w:ascii="Times New Roman" w:hAnsi="Times New Roman" w:cs="Times New Roman"/>
          <w:b/>
          <w:sz w:val="26"/>
          <w:szCs w:val="26"/>
        </w:rPr>
        <w:t xml:space="preserve"> xã hội ở cơ sở</w:t>
      </w:r>
      <w:r w:rsidR="000A674E" w:rsidRPr="007A637B">
        <w:rPr>
          <w:rFonts w:ascii="Times New Roman" w:hAnsi="Times New Roman" w:cs="Times New Roman"/>
          <w:b/>
          <w:sz w:val="26"/>
          <w:szCs w:val="26"/>
        </w:rPr>
        <w:t>.</w:t>
      </w:r>
      <w:r w:rsidRPr="007A637B">
        <w:rPr>
          <w:rFonts w:ascii="Times New Roman" w:hAnsi="Times New Roman" w:cs="Times New Roman"/>
          <w:b/>
          <w:sz w:val="26"/>
          <w:szCs w:val="26"/>
        </w:rPr>
        <w:t xml:space="preserve"> </w:t>
      </w:r>
      <w:r w:rsidR="000A674E" w:rsidRPr="007A637B">
        <w:rPr>
          <w:rFonts w:ascii="Times New Roman" w:hAnsi="Times New Roman" w:cs="Times New Roman"/>
          <w:b/>
          <w:sz w:val="26"/>
          <w:szCs w:val="26"/>
        </w:rPr>
        <w:t>Liên hệ hoạt động này tại địa phương hoặc đơn vị n</w:t>
      </w:r>
      <w:r w:rsidR="00E6456A" w:rsidRPr="007A637B">
        <w:rPr>
          <w:rFonts w:ascii="Times New Roman" w:hAnsi="Times New Roman" w:cs="Times New Roman"/>
          <w:b/>
          <w:sz w:val="26"/>
          <w:szCs w:val="26"/>
        </w:rPr>
        <w:t>ơ</w:t>
      </w:r>
      <w:r w:rsidR="000A674E" w:rsidRPr="007A637B">
        <w:rPr>
          <w:rFonts w:ascii="Times New Roman" w:hAnsi="Times New Roman" w:cs="Times New Roman"/>
          <w:b/>
          <w:sz w:val="26"/>
          <w:szCs w:val="26"/>
        </w:rPr>
        <w:t>i anh (chị) công tác hoặc sinh số</w:t>
      </w:r>
      <w:r w:rsidR="00E6456A" w:rsidRPr="007A637B">
        <w:rPr>
          <w:rFonts w:ascii="Times New Roman" w:hAnsi="Times New Roman" w:cs="Times New Roman"/>
          <w:b/>
          <w:sz w:val="26"/>
          <w:szCs w:val="26"/>
        </w:rPr>
        <w:t>ng</w:t>
      </w:r>
      <w:r w:rsidR="000A674E" w:rsidRPr="007A637B">
        <w:rPr>
          <w:rFonts w:ascii="Times New Roman" w:hAnsi="Times New Roman" w:cs="Times New Roman"/>
          <w:b/>
          <w:sz w:val="26"/>
          <w:szCs w:val="26"/>
        </w:rPr>
        <w:t>.</w:t>
      </w:r>
    </w:p>
    <w:p w:rsidR="00442978" w:rsidRPr="007A637B" w:rsidRDefault="00442978" w:rsidP="004503CE">
      <w:pPr>
        <w:pStyle w:val="ListParagraph"/>
        <w:numPr>
          <w:ilvl w:val="0"/>
          <w:numId w:val="15"/>
        </w:numPr>
        <w:tabs>
          <w:tab w:val="left" w:pos="284"/>
        </w:tabs>
        <w:spacing w:before="120" w:after="120"/>
        <w:ind w:left="0" w:firstLine="0"/>
        <w:contextualSpacing w:val="0"/>
        <w:jc w:val="both"/>
        <w:rPr>
          <w:rFonts w:ascii="Times New Roman" w:hAnsi="Times New Roman" w:cs="Times New Roman"/>
          <w:b/>
          <w:sz w:val="26"/>
          <w:szCs w:val="26"/>
        </w:rPr>
      </w:pPr>
      <w:r w:rsidRPr="007A637B">
        <w:rPr>
          <w:rFonts w:ascii="Times New Roman" w:hAnsi="Times New Roman" w:cs="Times New Roman"/>
          <w:b/>
          <w:sz w:val="26"/>
          <w:szCs w:val="26"/>
        </w:rPr>
        <w:t>Khái niệm</w:t>
      </w:r>
      <w:r w:rsidR="006131E1" w:rsidRPr="007A637B">
        <w:rPr>
          <w:rFonts w:ascii="Times New Roman" w:hAnsi="Times New Roman" w:cs="Times New Roman"/>
          <w:b/>
          <w:sz w:val="26"/>
          <w:szCs w:val="26"/>
        </w:rPr>
        <w:t xml:space="preserve"> kế hoạch phát triển kinh tế - XH cơ sở</w:t>
      </w:r>
    </w:p>
    <w:p w:rsidR="006131E1" w:rsidRPr="007A637B" w:rsidRDefault="006131E1" w:rsidP="004503CE">
      <w:pPr>
        <w:pStyle w:val="ListParagraph"/>
        <w:numPr>
          <w:ilvl w:val="0"/>
          <w:numId w:val="15"/>
        </w:numPr>
        <w:tabs>
          <w:tab w:val="left" w:pos="284"/>
          <w:tab w:val="left" w:pos="426"/>
        </w:tabs>
        <w:spacing w:before="120" w:after="120"/>
        <w:ind w:left="0" w:firstLine="0"/>
        <w:contextualSpacing w:val="0"/>
        <w:jc w:val="both"/>
        <w:rPr>
          <w:rFonts w:ascii="Times New Roman" w:hAnsi="Times New Roman" w:cs="Times New Roman"/>
          <w:b/>
          <w:sz w:val="26"/>
          <w:szCs w:val="26"/>
        </w:rPr>
      </w:pPr>
      <w:r w:rsidRPr="007A637B">
        <w:rPr>
          <w:rFonts w:ascii="Times New Roman" w:hAnsi="Times New Roman" w:cs="Times New Roman"/>
          <w:b/>
          <w:sz w:val="26"/>
          <w:szCs w:val="26"/>
        </w:rPr>
        <w:t>Phân tích trình tự lập</w:t>
      </w:r>
      <w:r w:rsidRPr="007A637B">
        <w:rPr>
          <w:rFonts w:ascii="Times New Roman" w:hAnsi="Times New Roman" w:cs="Times New Roman"/>
          <w:sz w:val="26"/>
          <w:szCs w:val="26"/>
        </w:rPr>
        <w:t xml:space="preserve"> </w:t>
      </w:r>
      <w:r w:rsidRPr="007A637B">
        <w:rPr>
          <w:rFonts w:ascii="Times New Roman" w:hAnsi="Times New Roman" w:cs="Times New Roman"/>
          <w:b/>
          <w:sz w:val="26"/>
          <w:szCs w:val="26"/>
        </w:rPr>
        <w:t>và triển khai thực hiện kế hoạch phát triển kinh tế - xã hội ở cơ sở:</w:t>
      </w:r>
    </w:p>
    <w:p w:rsidR="00D22B6F" w:rsidRPr="007A637B" w:rsidRDefault="00D22B6F" w:rsidP="004503CE">
      <w:pPr>
        <w:pStyle w:val="ListParagraph"/>
        <w:numPr>
          <w:ilvl w:val="0"/>
          <w:numId w:val="17"/>
        </w:numPr>
        <w:tabs>
          <w:tab w:val="left" w:pos="284"/>
          <w:tab w:val="left" w:pos="426"/>
        </w:tabs>
        <w:spacing w:before="120" w:after="120"/>
        <w:contextualSpacing w:val="0"/>
        <w:jc w:val="both"/>
        <w:rPr>
          <w:rFonts w:ascii="Times New Roman" w:hAnsi="Times New Roman" w:cs="Times New Roman"/>
          <w:b/>
          <w:sz w:val="26"/>
          <w:szCs w:val="26"/>
        </w:rPr>
      </w:pPr>
      <w:r w:rsidRPr="007A637B">
        <w:rPr>
          <w:rFonts w:ascii="Times New Roman" w:hAnsi="Times New Roman" w:cs="Times New Roman"/>
          <w:b/>
          <w:sz w:val="26"/>
          <w:szCs w:val="26"/>
        </w:rPr>
        <w:t>Qui trình lập kế hoạch:</w:t>
      </w:r>
    </w:p>
    <w:p w:rsidR="00D22B6F" w:rsidRPr="007A637B" w:rsidRDefault="00D22B6F" w:rsidP="004503CE">
      <w:pPr>
        <w:pStyle w:val="ListParagraph"/>
        <w:numPr>
          <w:ilvl w:val="1"/>
          <w:numId w:val="17"/>
        </w:numPr>
        <w:tabs>
          <w:tab w:val="left" w:pos="284"/>
          <w:tab w:val="left" w:pos="426"/>
          <w:tab w:val="left" w:pos="851"/>
        </w:tabs>
        <w:spacing w:before="120" w:after="120"/>
        <w:ind w:left="0" w:firstLine="360"/>
        <w:contextualSpacing w:val="0"/>
        <w:jc w:val="both"/>
        <w:rPr>
          <w:rFonts w:ascii="Times New Roman" w:hAnsi="Times New Roman" w:cs="Times New Roman"/>
          <w:b/>
          <w:sz w:val="26"/>
          <w:szCs w:val="26"/>
        </w:rPr>
      </w:pPr>
      <w:r w:rsidRPr="007A637B">
        <w:rPr>
          <w:rFonts w:ascii="Times New Roman" w:hAnsi="Times New Roman" w:cs="Times New Roman"/>
          <w:b/>
          <w:sz w:val="26"/>
          <w:szCs w:val="26"/>
        </w:rPr>
        <w:t>Khái niệm lập kế hoạch phát triển kinh tế - XH ở cơ sở</w:t>
      </w:r>
    </w:p>
    <w:p w:rsidR="00D22B6F" w:rsidRPr="007A637B" w:rsidRDefault="00C6603F" w:rsidP="004503CE">
      <w:pPr>
        <w:tabs>
          <w:tab w:val="left" w:pos="284"/>
          <w:tab w:val="left" w:pos="426"/>
        </w:tabs>
        <w:spacing w:before="120" w:after="1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D22B6F" w:rsidRPr="007A637B">
        <w:rPr>
          <w:rFonts w:ascii="Times New Roman" w:hAnsi="Times New Roman" w:cs="Times New Roman"/>
          <w:sz w:val="26"/>
          <w:szCs w:val="26"/>
        </w:rPr>
        <w:t>Lập kế hoạch phát triển KT-XH là qui trình xây dựng một kế hoạch tổng thể, nó bao trùm và kết hợp tất cả các mặt hoạt động của địa phương. Đó là qui trình xác định các mục tiêu toàn diện và phát triển KT-XH của địa phương và các phương thức thích hợp để đạt các mục tiêu toàn diện đó.</w:t>
      </w:r>
    </w:p>
    <w:p w:rsidR="00D22B6F" w:rsidRPr="007A637B" w:rsidRDefault="00D22B6F" w:rsidP="004503CE">
      <w:pPr>
        <w:pStyle w:val="ListParagraph"/>
        <w:numPr>
          <w:ilvl w:val="1"/>
          <w:numId w:val="17"/>
        </w:numPr>
        <w:tabs>
          <w:tab w:val="left" w:pos="284"/>
          <w:tab w:val="left" w:pos="426"/>
          <w:tab w:val="left" w:pos="851"/>
        </w:tabs>
        <w:spacing w:before="120" w:after="120"/>
        <w:ind w:left="0" w:firstLine="360"/>
        <w:contextualSpacing w:val="0"/>
        <w:jc w:val="both"/>
        <w:rPr>
          <w:rFonts w:ascii="Times New Roman" w:hAnsi="Times New Roman" w:cs="Times New Roman"/>
          <w:b/>
          <w:sz w:val="26"/>
          <w:szCs w:val="26"/>
        </w:rPr>
      </w:pPr>
      <w:r w:rsidRPr="007A637B">
        <w:rPr>
          <w:rFonts w:ascii="Times New Roman" w:hAnsi="Times New Roman" w:cs="Times New Roman"/>
          <w:b/>
          <w:sz w:val="26"/>
          <w:szCs w:val="26"/>
        </w:rPr>
        <w:t>Qui trình lập kế hoạch:</w:t>
      </w:r>
    </w:p>
    <w:p w:rsidR="00D22B6F" w:rsidRPr="007A637B" w:rsidRDefault="00D22B6F"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b/>
          <w:sz w:val="26"/>
          <w:szCs w:val="26"/>
        </w:rPr>
        <w:tab/>
      </w:r>
      <w:r w:rsidRPr="007A637B">
        <w:rPr>
          <w:rFonts w:ascii="Times New Roman" w:hAnsi="Times New Roman" w:cs="Times New Roman"/>
          <w:sz w:val="26"/>
          <w:szCs w:val="26"/>
        </w:rPr>
        <w:t>Theo quan niệm của H.Koonz, qui trình gồm 8 bước:</w:t>
      </w:r>
    </w:p>
    <w:p w:rsidR="00D22B6F" w:rsidRPr="007A637B" w:rsidRDefault="00D22B6F"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b/>
          <w:sz w:val="26"/>
          <w:szCs w:val="26"/>
        </w:rPr>
        <w:t>Bước 1:</w:t>
      </w:r>
      <w:r w:rsidRPr="007A637B">
        <w:rPr>
          <w:rFonts w:ascii="Times New Roman" w:hAnsi="Times New Roman" w:cs="Times New Roman"/>
          <w:sz w:val="26"/>
          <w:szCs w:val="26"/>
        </w:rPr>
        <w:t xml:space="preserve"> Nhận thức cơ hội</w:t>
      </w:r>
    </w:p>
    <w:p w:rsidR="00D22B6F" w:rsidRPr="007A637B" w:rsidRDefault="00067C04"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sz w:val="26"/>
          <w:szCs w:val="26"/>
        </w:rPr>
        <w:tab/>
      </w:r>
      <w:r w:rsidRPr="007A637B">
        <w:rPr>
          <w:rFonts w:ascii="Times New Roman" w:hAnsi="Times New Roman" w:cs="Times New Roman"/>
          <w:sz w:val="26"/>
          <w:szCs w:val="26"/>
        </w:rPr>
        <w:tab/>
      </w:r>
      <w:r w:rsidR="00D22B6F" w:rsidRPr="007A637B">
        <w:rPr>
          <w:rFonts w:ascii="Times New Roman" w:hAnsi="Times New Roman" w:cs="Times New Roman"/>
          <w:sz w:val="26"/>
          <w:szCs w:val="26"/>
        </w:rPr>
        <w:t>Để có được một bản kế hoạch tốt, người lập kế hoạch phải nắ</w:t>
      </w:r>
      <w:r w:rsidR="005943BD" w:rsidRPr="007A637B">
        <w:rPr>
          <w:rFonts w:ascii="Times New Roman" w:hAnsi="Times New Roman" w:cs="Times New Roman"/>
          <w:sz w:val="26"/>
          <w:szCs w:val="26"/>
        </w:rPr>
        <w:t>m bắt và đánh giá</w:t>
      </w:r>
      <w:r w:rsidR="00D22B6F" w:rsidRPr="007A637B">
        <w:rPr>
          <w:rFonts w:ascii="Times New Roman" w:hAnsi="Times New Roman" w:cs="Times New Roman"/>
          <w:sz w:val="26"/>
          <w:szCs w:val="26"/>
        </w:rPr>
        <w:t xml:space="preserve"> được nguồn lực hiện tại của địa phương</w:t>
      </w:r>
      <w:r w:rsidR="005943BD" w:rsidRPr="007A637B">
        <w:rPr>
          <w:rFonts w:ascii="Times New Roman" w:hAnsi="Times New Roman" w:cs="Times New Roman"/>
          <w:sz w:val="26"/>
          <w:szCs w:val="26"/>
        </w:rPr>
        <w:t>. Trên cơ sở đó xem xét khả năng, hướng phát triển nào để có thể được đẩy mạnh và đưa vào kế hoạch phát triển.</w:t>
      </w:r>
    </w:p>
    <w:p w:rsidR="005943BD" w:rsidRPr="007A637B" w:rsidRDefault="005943BD"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b/>
          <w:sz w:val="26"/>
          <w:szCs w:val="26"/>
        </w:rPr>
        <w:t>Bước 2:</w:t>
      </w:r>
      <w:r w:rsidRPr="007A637B">
        <w:rPr>
          <w:rFonts w:ascii="Times New Roman" w:hAnsi="Times New Roman" w:cs="Times New Roman"/>
          <w:sz w:val="26"/>
          <w:szCs w:val="26"/>
        </w:rPr>
        <w:t xml:space="preserve"> Xác lập mục tiêu</w:t>
      </w:r>
    </w:p>
    <w:p w:rsidR="005943BD" w:rsidRPr="007A637B" w:rsidRDefault="00067C04"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sz w:val="26"/>
          <w:szCs w:val="26"/>
        </w:rPr>
        <w:tab/>
      </w:r>
      <w:r w:rsidRPr="007A637B">
        <w:rPr>
          <w:rFonts w:ascii="Times New Roman" w:hAnsi="Times New Roman" w:cs="Times New Roman"/>
          <w:sz w:val="26"/>
          <w:szCs w:val="26"/>
        </w:rPr>
        <w:tab/>
      </w:r>
      <w:r w:rsidR="005943BD" w:rsidRPr="007A637B">
        <w:rPr>
          <w:rFonts w:ascii="Times New Roman" w:hAnsi="Times New Roman" w:cs="Times New Roman"/>
          <w:sz w:val="26"/>
          <w:szCs w:val="26"/>
        </w:rPr>
        <w:t>Mục tiêu là kết quả cuối cùng thu được và thường là mong đợi ban đầu của người lập kế hoạch. Đây là bước rất quan trong, vì vậy khi xác định mục tiêu của kế hoạch cần lưu ý đến các yếu tố như:</w:t>
      </w:r>
    </w:p>
    <w:p w:rsidR="005943BD" w:rsidRPr="007A637B" w:rsidRDefault="00765DB7"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sz w:val="26"/>
          <w:szCs w:val="26"/>
        </w:rPr>
        <w:tab/>
      </w:r>
      <w:r w:rsidRPr="007A637B">
        <w:rPr>
          <w:rFonts w:ascii="Times New Roman" w:hAnsi="Times New Roman" w:cs="Times New Roman"/>
          <w:sz w:val="26"/>
          <w:szCs w:val="26"/>
        </w:rPr>
        <w:tab/>
      </w:r>
      <w:r w:rsidR="005943BD" w:rsidRPr="007A637B">
        <w:rPr>
          <w:rFonts w:ascii="Times New Roman" w:hAnsi="Times New Roman" w:cs="Times New Roman"/>
          <w:sz w:val="26"/>
          <w:szCs w:val="26"/>
        </w:rPr>
        <w:t>- Tính ưu tiên giữa các mục tiêu.</w:t>
      </w:r>
    </w:p>
    <w:p w:rsidR="005943BD" w:rsidRPr="007A637B" w:rsidRDefault="00765DB7"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sz w:val="26"/>
          <w:szCs w:val="26"/>
        </w:rPr>
        <w:tab/>
      </w:r>
      <w:r w:rsidRPr="007A637B">
        <w:rPr>
          <w:rFonts w:ascii="Times New Roman" w:hAnsi="Times New Roman" w:cs="Times New Roman"/>
          <w:sz w:val="26"/>
          <w:szCs w:val="26"/>
        </w:rPr>
        <w:tab/>
      </w:r>
      <w:r w:rsidR="005943BD" w:rsidRPr="007A637B">
        <w:rPr>
          <w:rFonts w:ascii="Times New Roman" w:hAnsi="Times New Roman" w:cs="Times New Roman"/>
          <w:sz w:val="26"/>
          <w:szCs w:val="26"/>
        </w:rPr>
        <w:t>- Xác định thời gian cho các mục tiêu</w:t>
      </w:r>
    </w:p>
    <w:p w:rsidR="005943BD" w:rsidRPr="007A637B" w:rsidRDefault="005943BD"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b/>
          <w:sz w:val="26"/>
          <w:szCs w:val="26"/>
        </w:rPr>
        <w:t>Bước 3:</w:t>
      </w:r>
      <w:r w:rsidRPr="007A637B">
        <w:rPr>
          <w:rFonts w:ascii="Times New Roman" w:hAnsi="Times New Roman" w:cs="Times New Roman"/>
          <w:sz w:val="26"/>
          <w:szCs w:val="26"/>
        </w:rPr>
        <w:t xml:space="preserve"> Kế thừa các tiền đề:</w:t>
      </w:r>
    </w:p>
    <w:p w:rsidR="005943BD" w:rsidRPr="007A637B" w:rsidRDefault="00067C04"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sz w:val="26"/>
          <w:szCs w:val="26"/>
        </w:rPr>
        <w:tab/>
      </w:r>
      <w:r w:rsidRPr="007A637B">
        <w:rPr>
          <w:rFonts w:ascii="Times New Roman" w:hAnsi="Times New Roman" w:cs="Times New Roman"/>
          <w:sz w:val="26"/>
          <w:szCs w:val="26"/>
        </w:rPr>
        <w:tab/>
        <w:t>Đây là một trong các thành tố thuộc nguồn lực hiện có ở địa phương. Việc đánh giá các yếu tố tiền đề có giá trị nền tảng cho việc đưa ra những định hướng mới cho sự phát triển KT-XH.</w:t>
      </w:r>
    </w:p>
    <w:p w:rsidR="00067C04" w:rsidRPr="007A637B" w:rsidRDefault="00067C04"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b/>
          <w:sz w:val="26"/>
          <w:szCs w:val="26"/>
        </w:rPr>
        <w:t>Bước 4:</w:t>
      </w:r>
      <w:r w:rsidRPr="007A637B">
        <w:rPr>
          <w:rFonts w:ascii="Times New Roman" w:hAnsi="Times New Roman" w:cs="Times New Roman"/>
          <w:sz w:val="26"/>
          <w:szCs w:val="26"/>
        </w:rPr>
        <w:t xml:space="preserve"> Xây dự</w:t>
      </w:r>
      <w:r w:rsidR="00765DB7" w:rsidRPr="007A637B">
        <w:rPr>
          <w:rFonts w:ascii="Times New Roman" w:hAnsi="Times New Roman" w:cs="Times New Roman"/>
          <w:sz w:val="26"/>
          <w:szCs w:val="26"/>
        </w:rPr>
        <w:t>ng phương án</w:t>
      </w:r>
    </w:p>
    <w:p w:rsidR="00067C04" w:rsidRPr="007A637B" w:rsidRDefault="00765DB7"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sz w:val="26"/>
          <w:szCs w:val="26"/>
        </w:rPr>
        <w:tab/>
      </w:r>
      <w:r w:rsidRPr="007A637B">
        <w:rPr>
          <w:rFonts w:ascii="Times New Roman" w:hAnsi="Times New Roman" w:cs="Times New Roman"/>
          <w:sz w:val="26"/>
          <w:szCs w:val="26"/>
        </w:rPr>
        <w:tab/>
      </w:r>
      <w:r w:rsidR="00067C04" w:rsidRPr="007A637B">
        <w:rPr>
          <w:rFonts w:ascii="Times New Roman" w:hAnsi="Times New Roman" w:cs="Times New Roman"/>
          <w:sz w:val="26"/>
          <w:szCs w:val="26"/>
        </w:rPr>
        <w:t>- Xây dựng phương án thực hiện yêu cầu phải có sự cân nhắc, tính toán kỹ lưỡng.</w:t>
      </w:r>
    </w:p>
    <w:p w:rsidR="00067C04" w:rsidRPr="007A637B" w:rsidRDefault="00765DB7"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sz w:val="26"/>
          <w:szCs w:val="26"/>
        </w:rPr>
        <w:tab/>
      </w:r>
      <w:r w:rsidRPr="007A637B">
        <w:rPr>
          <w:rFonts w:ascii="Times New Roman" w:hAnsi="Times New Roman" w:cs="Times New Roman"/>
          <w:sz w:val="26"/>
          <w:szCs w:val="26"/>
        </w:rPr>
        <w:tab/>
      </w:r>
      <w:r w:rsidR="00067C04" w:rsidRPr="007A637B">
        <w:rPr>
          <w:rFonts w:ascii="Times New Roman" w:hAnsi="Times New Roman" w:cs="Times New Roman"/>
          <w:sz w:val="26"/>
          <w:szCs w:val="26"/>
        </w:rPr>
        <w:t>- Xác định phương án nào sẽ đem lại hiệu quả cao nhất.</w:t>
      </w:r>
    </w:p>
    <w:p w:rsidR="00067C04" w:rsidRPr="007A637B" w:rsidRDefault="00765DB7"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sz w:val="26"/>
          <w:szCs w:val="26"/>
        </w:rPr>
        <w:tab/>
      </w:r>
      <w:r w:rsidRPr="007A637B">
        <w:rPr>
          <w:rFonts w:ascii="Times New Roman" w:hAnsi="Times New Roman" w:cs="Times New Roman"/>
          <w:sz w:val="26"/>
          <w:szCs w:val="26"/>
        </w:rPr>
        <w:tab/>
        <w:t>- Xác định phương án dự phòng</w:t>
      </w:r>
    </w:p>
    <w:p w:rsidR="00765DB7" w:rsidRPr="007A637B" w:rsidRDefault="00765DB7"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sz w:val="26"/>
          <w:szCs w:val="26"/>
        </w:rPr>
        <w:lastRenderedPageBreak/>
        <w:tab/>
      </w:r>
      <w:r w:rsidRPr="007A637B">
        <w:rPr>
          <w:rFonts w:ascii="Times New Roman" w:hAnsi="Times New Roman" w:cs="Times New Roman"/>
          <w:sz w:val="26"/>
          <w:szCs w:val="26"/>
        </w:rPr>
        <w:tab/>
        <w:t>Sự tìm tòi, nghiên cứu càng công phu, khoa học và sáng tạo bao nhiêu thì càng có khả năng xây dựng được nhiều phương án đúng đắn và có hiệu quả.</w:t>
      </w:r>
    </w:p>
    <w:p w:rsidR="00765DB7" w:rsidRPr="007A637B" w:rsidRDefault="00765DB7"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b/>
          <w:sz w:val="26"/>
          <w:szCs w:val="26"/>
        </w:rPr>
        <w:t>Bước 5:</w:t>
      </w:r>
      <w:r w:rsidRPr="007A637B">
        <w:rPr>
          <w:rFonts w:ascii="Times New Roman" w:hAnsi="Times New Roman" w:cs="Times New Roman"/>
          <w:sz w:val="26"/>
          <w:szCs w:val="26"/>
        </w:rPr>
        <w:t xml:space="preserve"> Đánh giá phương án:</w:t>
      </w:r>
    </w:p>
    <w:p w:rsidR="00765DB7" w:rsidRPr="007A637B" w:rsidRDefault="00765DB7"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sz w:val="26"/>
          <w:szCs w:val="26"/>
        </w:rPr>
        <w:tab/>
      </w:r>
      <w:r w:rsidRPr="007A637B">
        <w:rPr>
          <w:rFonts w:ascii="Times New Roman" w:hAnsi="Times New Roman" w:cs="Times New Roman"/>
          <w:sz w:val="26"/>
          <w:szCs w:val="26"/>
        </w:rPr>
        <w:tab/>
        <w:t>Trên cơ sở những phương án đưa ra, cùng với việc phân tích các điểm mạnh, điểm yếu của nguồn lực hiện tại và mức độ các mục tiêu đã đề ra, người lập kế hoạch phải tiến hành đánh giá các phương án và chọn ra một hoặc những phương án khả thi nhất.</w:t>
      </w:r>
    </w:p>
    <w:p w:rsidR="00765DB7" w:rsidRPr="007A637B" w:rsidRDefault="00765DB7"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b/>
          <w:sz w:val="26"/>
          <w:szCs w:val="26"/>
        </w:rPr>
        <w:t xml:space="preserve">Bước </w:t>
      </w:r>
      <w:r w:rsidR="00FE4058" w:rsidRPr="007A637B">
        <w:rPr>
          <w:rFonts w:ascii="Times New Roman" w:hAnsi="Times New Roman" w:cs="Times New Roman"/>
          <w:b/>
          <w:sz w:val="26"/>
          <w:szCs w:val="26"/>
        </w:rPr>
        <w:t>6</w:t>
      </w:r>
      <w:r w:rsidRPr="007A637B">
        <w:rPr>
          <w:rFonts w:ascii="Times New Roman" w:hAnsi="Times New Roman" w:cs="Times New Roman"/>
          <w:b/>
          <w:sz w:val="26"/>
          <w:szCs w:val="26"/>
        </w:rPr>
        <w:t>:</w:t>
      </w:r>
      <w:r w:rsidRPr="007A637B">
        <w:rPr>
          <w:rFonts w:ascii="Times New Roman" w:hAnsi="Times New Roman" w:cs="Times New Roman"/>
          <w:sz w:val="26"/>
          <w:szCs w:val="26"/>
        </w:rPr>
        <w:t xml:space="preserve"> Lựa chọn phương án</w:t>
      </w:r>
    </w:p>
    <w:p w:rsidR="00765DB7" w:rsidRPr="007A637B" w:rsidRDefault="00765DB7"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sz w:val="26"/>
          <w:szCs w:val="26"/>
        </w:rPr>
        <w:tab/>
      </w:r>
      <w:r w:rsidRPr="007A637B">
        <w:rPr>
          <w:rFonts w:ascii="Times New Roman" w:hAnsi="Times New Roman" w:cs="Times New Roman"/>
          <w:sz w:val="26"/>
          <w:szCs w:val="26"/>
        </w:rPr>
        <w:tab/>
        <w:t>- Sau khi so sánh và đánh giá các phương án, các cán bộ quản lý phải đưa ra quyết định lựa chọn phương án tối ưu.</w:t>
      </w:r>
    </w:p>
    <w:p w:rsidR="00765DB7" w:rsidRPr="007A637B" w:rsidRDefault="00765DB7"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sz w:val="26"/>
          <w:szCs w:val="26"/>
        </w:rPr>
        <w:tab/>
      </w:r>
      <w:r w:rsidRPr="007A637B">
        <w:rPr>
          <w:rFonts w:ascii="Times New Roman" w:hAnsi="Times New Roman" w:cs="Times New Roman"/>
          <w:sz w:val="26"/>
          <w:szCs w:val="26"/>
        </w:rPr>
        <w:tab/>
        <w:t xml:space="preserve">- Muốn chọn được phương án tối ưu, chủ thể quản lý thường dựa vào các phương pháp cơ bản: </w:t>
      </w:r>
      <w:r w:rsidR="00FE4058" w:rsidRPr="007A637B">
        <w:rPr>
          <w:rFonts w:ascii="Times New Roman" w:hAnsi="Times New Roman" w:cs="Times New Roman"/>
          <w:sz w:val="26"/>
          <w:szCs w:val="26"/>
        </w:rPr>
        <w:t>kinh nghiệm, thực nghiệm, phân tích, nghiên cứu…</w:t>
      </w:r>
    </w:p>
    <w:p w:rsidR="00FE4058" w:rsidRPr="007A637B" w:rsidRDefault="00FE4058"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b/>
          <w:sz w:val="26"/>
          <w:szCs w:val="26"/>
        </w:rPr>
        <w:t>Bước 7:</w:t>
      </w:r>
      <w:r w:rsidRPr="007A637B">
        <w:rPr>
          <w:rFonts w:ascii="Times New Roman" w:hAnsi="Times New Roman" w:cs="Times New Roman"/>
          <w:sz w:val="26"/>
          <w:szCs w:val="26"/>
        </w:rPr>
        <w:t xml:space="preserve"> Xây dựng các kế hoạch bổ trợ</w:t>
      </w:r>
    </w:p>
    <w:p w:rsidR="00FE4058" w:rsidRPr="007A637B" w:rsidRDefault="00FE4058"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sz w:val="26"/>
          <w:szCs w:val="26"/>
        </w:rPr>
        <w:tab/>
      </w:r>
      <w:r w:rsidRPr="007A637B">
        <w:rPr>
          <w:rFonts w:ascii="Times New Roman" w:hAnsi="Times New Roman" w:cs="Times New Roman"/>
          <w:sz w:val="26"/>
          <w:szCs w:val="26"/>
        </w:rPr>
        <w:tab/>
        <w:t>- Là những kế hoạch phụ để đảm bảo kế hoạch chính được thực hiện tốt</w:t>
      </w:r>
    </w:p>
    <w:p w:rsidR="00FE4058" w:rsidRPr="007A637B" w:rsidRDefault="00FE4058"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sz w:val="26"/>
          <w:szCs w:val="26"/>
        </w:rPr>
        <w:tab/>
      </w:r>
      <w:r w:rsidRPr="007A637B">
        <w:rPr>
          <w:rFonts w:ascii="Times New Roman" w:hAnsi="Times New Roman" w:cs="Times New Roman"/>
          <w:sz w:val="26"/>
          <w:szCs w:val="26"/>
        </w:rPr>
        <w:tab/>
        <w:t>- Tùy từng tổ chức với mục tiêu, chức năng, nhiệm vụ cụ thể mà có những kế hoạch bổ trợ thích ứng.</w:t>
      </w:r>
    </w:p>
    <w:p w:rsidR="00FE4058" w:rsidRPr="007A637B" w:rsidRDefault="00FE4058"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b/>
          <w:sz w:val="26"/>
          <w:szCs w:val="26"/>
        </w:rPr>
        <w:t>Bước 8:</w:t>
      </w:r>
      <w:r w:rsidRPr="007A637B">
        <w:rPr>
          <w:rFonts w:ascii="Times New Roman" w:hAnsi="Times New Roman" w:cs="Times New Roman"/>
          <w:sz w:val="26"/>
          <w:szCs w:val="26"/>
        </w:rPr>
        <w:t xml:space="preserve"> Lượng hóa dưới dạng ngân quỹ</w:t>
      </w:r>
    </w:p>
    <w:p w:rsidR="00176C8A" w:rsidRPr="007A637B" w:rsidRDefault="00FE4058" w:rsidP="004503CE">
      <w:pPr>
        <w:tabs>
          <w:tab w:val="left" w:pos="284"/>
          <w:tab w:val="left" w:pos="426"/>
          <w:tab w:val="left" w:pos="851"/>
        </w:tabs>
        <w:spacing w:before="120" w:after="120"/>
        <w:jc w:val="both"/>
        <w:rPr>
          <w:rFonts w:ascii="Times New Roman" w:hAnsi="Times New Roman" w:cs="Times New Roman"/>
          <w:sz w:val="26"/>
          <w:szCs w:val="26"/>
        </w:rPr>
      </w:pPr>
      <w:r w:rsidRPr="007A637B">
        <w:rPr>
          <w:rFonts w:ascii="Times New Roman" w:hAnsi="Times New Roman" w:cs="Times New Roman"/>
          <w:sz w:val="26"/>
          <w:szCs w:val="26"/>
        </w:rPr>
        <w:tab/>
      </w:r>
      <w:r w:rsidRPr="007A637B">
        <w:rPr>
          <w:rFonts w:ascii="Times New Roman" w:hAnsi="Times New Roman" w:cs="Times New Roman"/>
          <w:sz w:val="26"/>
          <w:szCs w:val="26"/>
        </w:rPr>
        <w:tab/>
        <w:t>Đây là bước cuối cùng trong quy trình xây dựng kế hoạch và thường gắn với nguồn ngân quỹ được sử dụng cho kế hoạch.</w:t>
      </w:r>
    </w:p>
    <w:p w:rsidR="00FE4058" w:rsidRPr="007A637B" w:rsidRDefault="00684F67" w:rsidP="004503CE">
      <w:pPr>
        <w:pStyle w:val="ListParagraph"/>
        <w:numPr>
          <w:ilvl w:val="0"/>
          <w:numId w:val="17"/>
        </w:numPr>
        <w:tabs>
          <w:tab w:val="left" w:pos="284"/>
          <w:tab w:val="left" w:pos="426"/>
          <w:tab w:val="left" w:pos="851"/>
        </w:tabs>
        <w:spacing w:before="120" w:after="120"/>
        <w:contextualSpacing w:val="0"/>
        <w:jc w:val="both"/>
        <w:rPr>
          <w:rFonts w:ascii="Times New Roman" w:hAnsi="Times New Roman" w:cs="Times New Roman"/>
          <w:b/>
          <w:sz w:val="26"/>
          <w:szCs w:val="26"/>
        </w:rPr>
      </w:pPr>
      <w:r w:rsidRPr="007A637B">
        <w:rPr>
          <w:rFonts w:ascii="Times New Roman" w:hAnsi="Times New Roman" w:cs="Times New Roman"/>
          <w:b/>
          <w:sz w:val="26"/>
          <w:szCs w:val="26"/>
        </w:rPr>
        <w:t>Triển khai thực hiện kế hoạch phát triển kinh tế - xã hội ở cơ sở</w:t>
      </w:r>
    </w:p>
    <w:p w:rsidR="000A116D" w:rsidRPr="007A637B" w:rsidRDefault="000A116D" w:rsidP="004503CE">
      <w:pPr>
        <w:pStyle w:val="ListParagraph"/>
        <w:numPr>
          <w:ilvl w:val="1"/>
          <w:numId w:val="17"/>
        </w:numPr>
        <w:tabs>
          <w:tab w:val="left" w:pos="284"/>
          <w:tab w:val="left" w:pos="426"/>
          <w:tab w:val="left" w:pos="851"/>
        </w:tabs>
        <w:spacing w:before="120" w:after="120"/>
        <w:contextualSpacing w:val="0"/>
        <w:jc w:val="both"/>
        <w:rPr>
          <w:rFonts w:ascii="Times New Roman" w:hAnsi="Times New Roman" w:cs="Times New Roman"/>
          <w:b/>
          <w:sz w:val="26"/>
          <w:szCs w:val="26"/>
        </w:rPr>
      </w:pPr>
      <w:r w:rsidRPr="007A637B">
        <w:rPr>
          <w:rFonts w:ascii="Times New Roman" w:hAnsi="Times New Roman" w:cs="Times New Roman"/>
          <w:b/>
          <w:sz w:val="26"/>
          <w:szCs w:val="26"/>
        </w:rPr>
        <w:t>Các bước triển khai thực hiện kế hoạch phát triển kinh tế - xã hội ở cơ sở</w:t>
      </w:r>
    </w:p>
    <w:p w:rsidR="00684F67" w:rsidRPr="007A637B" w:rsidRDefault="00684F67" w:rsidP="004503CE">
      <w:pPr>
        <w:pStyle w:val="ListParagraph"/>
        <w:numPr>
          <w:ilvl w:val="2"/>
          <w:numId w:val="17"/>
        </w:numPr>
        <w:tabs>
          <w:tab w:val="left" w:pos="284"/>
          <w:tab w:val="left" w:pos="426"/>
          <w:tab w:val="left" w:pos="851"/>
        </w:tabs>
        <w:spacing w:before="120" w:after="120"/>
        <w:contextualSpacing w:val="0"/>
        <w:jc w:val="both"/>
        <w:rPr>
          <w:rFonts w:ascii="Times New Roman" w:hAnsi="Times New Roman" w:cs="Times New Roman"/>
          <w:sz w:val="26"/>
          <w:szCs w:val="26"/>
        </w:rPr>
      </w:pPr>
      <w:r w:rsidRPr="007A637B">
        <w:rPr>
          <w:rFonts w:ascii="Times New Roman" w:hAnsi="Times New Roman" w:cs="Times New Roman"/>
          <w:sz w:val="26"/>
          <w:szCs w:val="26"/>
        </w:rPr>
        <w:t>Phổ biến kế hoạch</w:t>
      </w:r>
    </w:p>
    <w:p w:rsidR="00684F67" w:rsidRPr="007A637B" w:rsidRDefault="00684F67" w:rsidP="004503CE">
      <w:pPr>
        <w:tabs>
          <w:tab w:val="left" w:pos="142"/>
          <w:tab w:val="left" w:pos="284"/>
          <w:tab w:val="left" w:pos="851"/>
        </w:tabs>
        <w:spacing w:before="120" w:after="120"/>
        <w:ind w:firstLine="567"/>
        <w:jc w:val="both"/>
        <w:rPr>
          <w:rFonts w:ascii="Times New Roman" w:hAnsi="Times New Roman" w:cs="Times New Roman"/>
          <w:sz w:val="26"/>
          <w:szCs w:val="26"/>
        </w:rPr>
      </w:pPr>
      <w:r w:rsidRPr="007A637B">
        <w:rPr>
          <w:rFonts w:ascii="Times New Roman" w:hAnsi="Times New Roman" w:cs="Times New Roman"/>
          <w:sz w:val="26"/>
          <w:szCs w:val="26"/>
        </w:rPr>
        <w:t>Việc triển khai kế hoạch có thể sử dụng nhiều hình thức và phương pháp triển khai khác nhau như: Hội nghị, hội thảo thông tin bằng văn bản, thông tin đại công chúng, tổ chức các đối tượng liên quan</w:t>
      </w:r>
    </w:p>
    <w:p w:rsidR="00684F67" w:rsidRPr="007A637B" w:rsidRDefault="00684F67" w:rsidP="004503CE">
      <w:pPr>
        <w:pStyle w:val="ListParagraph"/>
        <w:numPr>
          <w:ilvl w:val="2"/>
          <w:numId w:val="17"/>
        </w:numPr>
        <w:tabs>
          <w:tab w:val="left" w:pos="142"/>
          <w:tab w:val="left" w:pos="284"/>
          <w:tab w:val="left" w:pos="851"/>
        </w:tabs>
        <w:spacing w:before="120" w:after="120"/>
        <w:contextualSpacing w:val="0"/>
        <w:jc w:val="both"/>
        <w:rPr>
          <w:rFonts w:ascii="Times New Roman" w:hAnsi="Times New Roman" w:cs="Times New Roman"/>
          <w:sz w:val="26"/>
          <w:szCs w:val="26"/>
        </w:rPr>
      </w:pPr>
      <w:r w:rsidRPr="007A637B">
        <w:rPr>
          <w:rFonts w:ascii="Times New Roman" w:hAnsi="Times New Roman" w:cs="Times New Roman"/>
          <w:sz w:val="26"/>
          <w:szCs w:val="26"/>
        </w:rPr>
        <w:t>Tổ chức thực hiện</w:t>
      </w:r>
    </w:p>
    <w:p w:rsidR="00684F67" w:rsidRPr="007A637B" w:rsidRDefault="00684F67" w:rsidP="004503CE">
      <w:pPr>
        <w:pStyle w:val="ListParagraph"/>
        <w:tabs>
          <w:tab w:val="left" w:pos="142"/>
          <w:tab w:val="left" w:pos="284"/>
          <w:tab w:val="left" w:pos="851"/>
        </w:tabs>
        <w:spacing w:before="120" w:after="120"/>
        <w:ind w:left="0" w:firstLine="567"/>
        <w:contextualSpacing w:val="0"/>
        <w:jc w:val="both"/>
        <w:rPr>
          <w:rFonts w:ascii="Times New Roman" w:hAnsi="Times New Roman" w:cs="Times New Roman"/>
          <w:sz w:val="26"/>
          <w:szCs w:val="26"/>
        </w:rPr>
      </w:pPr>
      <w:r w:rsidRPr="007A637B">
        <w:rPr>
          <w:rFonts w:ascii="Times New Roman" w:hAnsi="Times New Roman" w:cs="Times New Roman"/>
          <w:sz w:val="26"/>
          <w:szCs w:val="26"/>
        </w:rPr>
        <w:t>Sau khi đã truyền đạt kế hoạch đến các cá nhân, tập thể có trách nhiệm và những đối tượng có liên quan. Các cá nhân, tập thể được phân công tiến hành thực hiện theo sự phân công đã được ghi trong kế hoạch.</w:t>
      </w:r>
    </w:p>
    <w:p w:rsidR="00684F67" w:rsidRPr="007A637B" w:rsidRDefault="00684F67" w:rsidP="004503CE">
      <w:pPr>
        <w:pStyle w:val="ListParagraph"/>
        <w:tabs>
          <w:tab w:val="left" w:pos="142"/>
          <w:tab w:val="left" w:pos="284"/>
          <w:tab w:val="left" w:pos="851"/>
        </w:tabs>
        <w:spacing w:before="120" w:after="120"/>
        <w:ind w:left="0" w:firstLine="567"/>
        <w:contextualSpacing w:val="0"/>
        <w:jc w:val="both"/>
        <w:rPr>
          <w:rFonts w:ascii="Times New Roman" w:hAnsi="Times New Roman" w:cs="Times New Roman"/>
          <w:sz w:val="26"/>
          <w:szCs w:val="26"/>
        </w:rPr>
      </w:pPr>
      <w:r w:rsidRPr="007A637B">
        <w:rPr>
          <w:rFonts w:ascii="Times New Roman" w:hAnsi="Times New Roman" w:cs="Times New Roman"/>
          <w:sz w:val="26"/>
          <w:szCs w:val="26"/>
        </w:rPr>
        <w:t>Phương pháp thực hiện có thể triển khai theo điểm, có thể triển khai trên diện rộng. Tùy từng loại kế hoạch cụ thể mà chúng ta lựa chọn phương pháp cho phù hợp.</w:t>
      </w:r>
    </w:p>
    <w:p w:rsidR="00684F67" w:rsidRPr="007A637B" w:rsidRDefault="00684F67" w:rsidP="004503CE">
      <w:pPr>
        <w:pStyle w:val="ListParagraph"/>
        <w:tabs>
          <w:tab w:val="left" w:pos="142"/>
          <w:tab w:val="left" w:pos="284"/>
          <w:tab w:val="left" w:pos="851"/>
        </w:tabs>
        <w:spacing w:before="120" w:after="120"/>
        <w:ind w:left="0" w:firstLine="567"/>
        <w:contextualSpacing w:val="0"/>
        <w:jc w:val="both"/>
        <w:rPr>
          <w:rFonts w:ascii="Times New Roman" w:hAnsi="Times New Roman" w:cs="Times New Roman"/>
          <w:sz w:val="26"/>
          <w:szCs w:val="26"/>
        </w:rPr>
      </w:pPr>
      <w:r w:rsidRPr="007A637B">
        <w:rPr>
          <w:rFonts w:ascii="Times New Roman" w:hAnsi="Times New Roman" w:cs="Times New Roman"/>
          <w:sz w:val="26"/>
          <w:szCs w:val="26"/>
        </w:rPr>
        <w:t>Một nội dung nữa rất quan trọng là đảm bảo các cam kết về nguồn lực đã ghi trong kế hoạch. Việc tổ chức thực hiện kế hoạch ngoài sự nhiệt tình, sự nỗ lực của các cá nhân, bộ phận, thì các điều kiện vật chất, tài chính và các điều kiện pháp lý là cực kỳ quan trọng</w:t>
      </w:r>
      <w:r w:rsidR="000A116D" w:rsidRPr="007A637B">
        <w:rPr>
          <w:rFonts w:ascii="Times New Roman" w:hAnsi="Times New Roman" w:cs="Times New Roman"/>
          <w:sz w:val="26"/>
          <w:szCs w:val="26"/>
        </w:rPr>
        <w:t>, nó quyết định sự thành công của kế hoạch.</w:t>
      </w:r>
    </w:p>
    <w:p w:rsidR="000A116D" w:rsidRPr="007A637B" w:rsidRDefault="000A116D" w:rsidP="004503CE">
      <w:pPr>
        <w:pStyle w:val="ListParagraph"/>
        <w:numPr>
          <w:ilvl w:val="2"/>
          <w:numId w:val="17"/>
        </w:numPr>
        <w:tabs>
          <w:tab w:val="left" w:pos="142"/>
          <w:tab w:val="left" w:pos="284"/>
          <w:tab w:val="left" w:pos="851"/>
        </w:tabs>
        <w:spacing w:before="120" w:after="120"/>
        <w:contextualSpacing w:val="0"/>
        <w:jc w:val="both"/>
        <w:rPr>
          <w:rFonts w:ascii="Times New Roman" w:hAnsi="Times New Roman" w:cs="Times New Roman"/>
          <w:sz w:val="26"/>
          <w:szCs w:val="26"/>
        </w:rPr>
      </w:pPr>
      <w:r w:rsidRPr="007A637B">
        <w:rPr>
          <w:rFonts w:ascii="Times New Roman" w:hAnsi="Times New Roman" w:cs="Times New Roman"/>
          <w:sz w:val="26"/>
          <w:szCs w:val="26"/>
        </w:rPr>
        <w:t>Theo dõi, giám sát</w:t>
      </w:r>
    </w:p>
    <w:p w:rsidR="000A116D" w:rsidRPr="007A637B" w:rsidRDefault="000A116D" w:rsidP="004503CE">
      <w:pPr>
        <w:pStyle w:val="ListParagraph"/>
        <w:tabs>
          <w:tab w:val="left" w:pos="142"/>
          <w:tab w:val="left" w:pos="284"/>
          <w:tab w:val="left" w:pos="851"/>
        </w:tabs>
        <w:spacing w:before="120" w:after="120"/>
        <w:ind w:left="0" w:firstLine="567"/>
        <w:contextualSpacing w:val="0"/>
        <w:jc w:val="both"/>
        <w:rPr>
          <w:rFonts w:ascii="Times New Roman" w:hAnsi="Times New Roman" w:cs="Times New Roman"/>
          <w:sz w:val="26"/>
          <w:szCs w:val="26"/>
        </w:rPr>
      </w:pPr>
      <w:r w:rsidRPr="007A637B">
        <w:rPr>
          <w:rFonts w:ascii="Times New Roman" w:hAnsi="Times New Roman" w:cs="Times New Roman"/>
          <w:sz w:val="26"/>
          <w:szCs w:val="26"/>
        </w:rPr>
        <w:t>Quá trình thực hiện kế hoạch được tăng cường thêm bởi các hoạt động theo dõi và giám sát của cấp trên hoặc những người được cấp trên ủy quyền thực hiện các hoạt động này.</w:t>
      </w:r>
    </w:p>
    <w:p w:rsidR="000A116D" w:rsidRPr="007A637B" w:rsidRDefault="000A116D" w:rsidP="004503CE">
      <w:pPr>
        <w:pStyle w:val="ListParagraph"/>
        <w:tabs>
          <w:tab w:val="left" w:pos="142"/>
          <w:tab w:val="left" w:pos="284"/>
          <w:tab w:val="left" w:pos="851"/>
        </w:tabs>
        <w:spacing w:before="120" w:after="120"/>
        <w:ind w:left="0" w:firstLine="567"/>
        <w:contextualSpacing w:val="0"/>
        <w:jc w:val="both"/>
        <w:rPr>
          <w:rFonts w:ascii="Times New Roman" w:hAnsi="Times New Roman" w:cs="Times New Roman"/>
          <w:sz w:val="26"/>
          <w:szCs w:val="26"/>
        </w:rPr>
      </w:pPr>
      <w:r w:rsidRPr="007A637B">
        <w:rPr>
          <w:rFonts w:ascii="Times New Roman" w:hAnsi="Times New Roman" w:cs="Times New Roman"/>
          <w:sz w:val="26"/>
          <w:szCs w:val="26"/>
        </w:rPr>
        <w:t xml:space="preserve">Việc theo dõi giám sát thực hiện kế hoạch đem lại nhiều lợi ích. Nó cho phép nhà quản lý phát hiện ngay những sai lệch và có biện pháp điều chỉnh kịp thời thông qua các thông tin </w:t>
      </w:r>
      <w:r w:rsidRPr="007A637B">
        <w:rPr>
          <w:rFonts w:ascii="Times New Roman" w:hAnsi="Times New Roman" w:cs="Times New Roman"/>
          <w:sz w:val="26"/>
          <w:szCs w:val="26"/>
        </w:rPr>
        <w:lastRenderedPageBreak/>
        <w:t>phản hồi. Thông qua giám sát nhà quản lý có những khen thưởng kịp thời cho những cá nhân, bộ phận có thành tích xuất sắc.</w:t>
      </w:r>
    </w:p>
    <w:p w:rsidR="000A116D" w:rsidRPr="007A637B" w:rsidRDefault="000A116D" w:rsidP="004503CE">
      <w:pPr>
        <w:pStyle w:val="ListParagraph"/>
        <w:numPr>
          <w:ilvl w:val="1"/>
          <w:numId w:val="17"/>
        </w:numPr>
        <w:tabs>
          <w:tab w:val="left" w:pos="142"/>
          <w:tab w:val="left" w:pos="284"/>
          <w:tab w:val="left" w:pos="851"/>
        </w:tabs>
        <w:spacing w:before="120" w:after="120"/>
        <w:contextualSpacing w:val="0"/>
        <w:jc w:val="both"/>
        <w:rPr>
          <w:rFonts w:ascii="Times New Roman" w:hAnsi="Times New Roman" w:cs="Times New Roman"/>
          <w:b/>
          <w:sz w:val="26"/>
          <w:szCs w:val="26"/>
        </w:rPr>
      </w:pPr>
      <w:r w:rsidRPr="007A637B">
        <w:rPr>
          <w:rFonts w:ascii="Times New Roman" w:hAnsi="Times New Roman" w:cs="Times New Roman"/>
          <w:b/>
          <w:sz w:val="26"/>
          <w:szCs w:val="26"/>
        </w:rPr>
        <w:t>Các điều kiện cần thiết để triển khai kế hoạch thực hiện</w:t>
      </w:r>
    </w:p>
    <w:p w:rsidR="000A116D" w:rsidRPr="007A637B" w:rsidRDefault="000A116D" w:rsidP="004503CE">
      <w:pPr>
        <w:pStyle w:val="ListParagraph"/>
        <w:tabs>
          <w:tab w:val="left" w:pos="142"/>
          <w:tab w:val="left" w:pos="284"/>
          <w:tab w:val="left" w:pos="851"/>
        </w:tabs>
        <w:spacing w:before="120" w:after="120"/>
        <w:ind w:left="1080" w:hanging="513"/>
        <w:contextualSpacing w:val="0"/>
        <w:jc w:val="both"/>
        <w:rPr>
          <w:rFonts w:ascii="Times New Roman" w:hAnsi="Times New Roman" w:cs="Times New Roman"/>
          <w:sz w:val="26"/>
          <w:szCs w:val="26"/>
        </w:rPr>
      </w:pPr>
      <w:r w:rsidRPr="007A637B">
        <w:rPr>
          <w:rFonts w:ascii="Times New Roman" w:hAnsi="Times New Roman" w:cs="Times New Roman"/>
          <w:sz w:val="26"/>
          <w:szCs w:val="26"/>
        </w:rPr>
        <w:t>- Kế hoạch được xây dựng khoa học, phù hợp với thực tế của địa phương.</w:t>
      </w:r>
    </w:p>
    <w:p w:rsidR="000A116D" w:rsidRPr="007A637B" w:rsidRDefault="000A116D" w:rsidP="004503CE">
      <w:pPr>
        <w:pStyle w:val="ListParagraph"/>
        <w:tabs>
          <w:tab w:val="left" w:pos="142"/>
          <w:tab w:val="left" w:pos="284"/>
          <w:tab w:val="left" w:pos="851"/>
        </w:tabs>
        <w:spacing w:before="120" w:after="120"/>
        <w:ind w:left="1080" w:hanging="513"/>
        <w:contextualSpacing w:val="0"/>
        <w:jc w:val="both"/>
        <w:rPr>
          <w:rFonts w:ascii="Times New Roman" w:hAnsi="Times New Roman" w:cs="Times New Roman"/>
          <w:sz w:val="26"/>
          <w:szCs w:val="26"/>
        </w:rPr>
      </w:pPr>
      <w:r w:rsidRPr="007A637B">
        <w:rPr>
          <w:rFonts w:ascii="Times New Roman" w:hAnsi="Times New Roman" w:cs="Times New Roman"/>
          <w:sz w:val="26"/>
          <w:szCs w:val="26"/>
        </w:rPr>
        <w:t>- Có đủ cơ sở vật chất, cán bộ.</w:t>
      </w:r>
    </w:p>
    <w:p w:rsidR="000A116D" w:rsidRPr="007A637B" w:rsidRDefault="000A116D" w:rsidP="004503CE">
      <w:pPr>
        <w:pStyle w:val="ListParagraph"/>
        <w:tabs>
          <w:tab w:val="left" w:pos="142"/>
          <w:tab w:val="left" w:pos="284"/>
          <w:tab w:val="left" w:pos="851"/>
        </w:tabs>
        <w:spacing w:before="120" w:after="120"/>
        <w:ind w:left="1080" w:hanging="513"/>
        <w:contextualSpacing w:val="0"/>
        <w:jc w:val="both"/>
        <w:rPr>
          <w:rFonts w:ascii="Times New Roman" w:hAnsi="Times New Roman" w:cs="Times New Roman"/>
          <w:sz w:val="26"/>
          <w:szCs w:val="26"/>
        </w:rPr>
      </w:pPr>
      <w:r w:rsidRPr="007A637B">
        <w:rPr>
          <w:rFonts w:ascii="Times New Roman" w:hAnsi="Times New Roman" w:cs="Times New Roman"/>
          <w:sz w:val="26"/>
          <w:szCs w:val="26"/>
        </w:rPr>
        <w:t>- Vận động mọi người dân tham gia tích cực</w:t>
      </w:r>
    </w:p>
    <w:p w:rsidR="000A116D" w:rsidRPr="007A637B" w:rsidRDefault="000A116D" w:rsidP="004503CE">
      <w:pPr>
        <w:pStyle w:val="ListParagraph"/>
        <w:tabs>
          <w:tab w:val="left" w:pos="142"/>
          <w:tab w:val="left" w:pos="284"/>
          <w:tab w:val="left" w:pos="851"/>
        </w:tabs>
        <w:spacing w:before="120" w:after="120"/>
        <w:ind w:left="1080" w:hanging="513"/>
        <w:contextualSpacing w:val="0"/>
        <w:jc w:val="both"/>
        <w:rPr>
          <w:rFonts w:ascii="Times New Roman" w:hAnsi="Times New Roman" w:cs="Times New Roman"/>
          <w:sz w:val="26"/>
          <w:szCs w:val="26"/>
        </w:rPr>
      </w:pPr>
      <w:r w:rsidRPr="007A637B">
        <w:rPr>
          <w:rFonts w:ascii="Times New Roman" w:hAnsi="Times New Roman" w:cs="Times New Roman"/>
          <w:sz w:val="26"/>
          <w:szCs w:val="26"/>
        </w:rPr>
        <w:t>- Có sự kiểm tra, theo dõi thường xuyên</w:t>
      </w:r>
    </w:p>
    <w:p w:rsidR="000A116D" w:rsidRPr="007A637B" w:rsidRDefault="000A116D" w:rsidP="004503CE">
      <w:pPr>
        <w:pStyle w:val="ListParagraph"/>
        <w:tabs>
          <w:tab w:val="left" w:pos="142"/>
          <w:tab w:val="left" w:pos="284"/>
          <w:tab w:val="left" w:pos="851"/>
        </w:tabs>
        <w:spacing w:before="120" w:after="120"/>
        <w:ind w:left="1080" w:hanging="513"/>
        <w:contextualSpacing w:val="0"/>
        <w:jc w:val="both"/>
        <w:rPr>
          <w:rFonts w:ascii="Times New Roman" w:hAnsi="Times New Roman" w:cs="Times New Roman"/>
          <w:sz w:val="26"/>
          <w:szCs w:val="26"/>
        </w:rPr>
      </w:pPr>
      <w:r w:rsidRPr="007A637B">
        <w:rPr>
          <w:rFonts w:ascii="Times New Roman" w:hAnsi="Times New Roman" w:cs="Times New Roman"/>
          <w:sz w:val="26"/>
          <w:szCs w:val="26"/>
        </w:rPr>
        <w:t>- Có chế độ khen thưởng, kỷ luật thích hợp.</w:t>
      </w:r>
    </w:p>
    <w:p w:rsidR="00575B58" w:rsidRPr="007A637B" w:rsidRDefault="00575B58" w:rsidP="004503CE">
      <w:pPr>
        <w:tabs>
          <w:tab w:val="left" w:pos="142"/>
          <w:tab w:val="left" w:pos="284"/>
          <w:tab w:val="left" w:pos="851"/>
        </w:tabs>
        <w:spacing w:before="120" w:after="120"/>
        <w:jc w:val="both"/>
        <w:rPr>
          <w:rFonts w:ascii="Times New Roman" w:hAnsi="Times New Roman" w:cs="Times New Roman"/>
          <w:b/>
          <w:sz w:val="26"/>
          <w:szCs w:val="26"/>
        </w:rPr>
      </w:pPr>
      <w:r w:rsidRPr="007A637B">
        <w:rPr>
          <w:rFonts w:ascii="Times New Roman" w:hAnsi="Times New Roman" w:cs="Times New Roman"/>
          <w:b/>
          <w:sz w:val="26"/>
          <w:szCs w:val="26"/>
        </w:rPr>
        <w:t>3. Liên hệ thực tế tại địa phương</w:t>
      </w:r>
    </w:p>
    <w:p w:rsidR="00575B58" w:rsidRPr="007A637B" w:rsidRDefault="00575B58" w:rsidP="004503CE">
      <w:pPr>
        <w:tabs>
          <w:tab w:val="left" w:pos="142"/>
          <w:tab w:val="left" w:pos="284"/>
          <w:tab w:val="left" w:pos="851"/>
        </w:tabs>
        <w:spacing w:before="120" w:after="120"/>
        <w:ind w:firstLine="567"/>
        <w:jc w:val="both"/>
        <w:rPr>
          <w:rFonts w:ascii="Times New Roman" w:hAnsi="Times New Roman" w:cs="Times New Roman"/>
          <w:sz w:val="26"/>
          <w:szCs w:val="26"/>
        </w:rPr>
      </w:pPr>
      <w:r w:rsidRPr="007A637B">
        <w:rPr>
          <w:rFonts w:ascii="Times New Roman" w:hAnsi="Times New Roman" w:cs="Times New Roman"/>
          <w:sz w:val="26"/>
          <w:szCs w:val="26"/>
        </w:rPr>
        <w:t>Địa phương đã tổ chức thực tốt việc triển khai phát triển KT-XH ở địa phương bằng việc thực hiện đầy đủ các bước.</w:t>
      </w:r>
    </w:p>
    <w:p w:rsidR="00575B58" w:rsidRPr="007A637B" w:rsidRDefault="00575B58" w:rsidP="004503CE">
      <w:pPr>
        <w:tabs>
          <w:tab w:val="left" w:pos="142"/>
          <w:tab w:val="left" w:pos="284"/>
          <w:tab w:val="left" w:pos="851"/>
        </w:tabs>
        <w:spacing w:before="120" w:after="120"/>
        <w:ind w:firstLine="567"/>
        <w:jc w:val="both"/>
        <w:rPr>
          <w:rFonts w:ascii="Times New Roman" w:hAnsi="Times New Roman" w:cs="Times New Roman"/>
          <w:sz w:val="26"/>
          <w:szCs w:val="26"/>
        </w:rPr>
      </w:pPr>
      <w:r w:rsidRPr="007A637B">
        <w:rPr>
          <w:rFonts w:ascii="Times New Roman" w:hAnsi="Times New Roman" w:cs="Times New Roman"/>
          <w:sz w:val="26"/>
          <w:szCs w:val="26"/>
        </w:rPr>
        <w:t>Tuy nhiên trong quá trình thực hiện vẫn còn một số mặt hạn chế:</w:t>
      </w:r>
    </w:p>
    <w:p w:rsidR="00575B58" w:rsidRPr="007A637B" w:rsidRDefault="00575B58" w:rsidP="004503CE">
      <w:pPr>
        <w:tabs>
          <w:tab w:val="left" w:pos="142"/>
          <w:tab w:val="left" w:pos="284"/>
          <w:tab w:val="left" w:pos="851"/>
        </w:tabs>
        <w:spacing w:before="120" w:after="120"/>
        <w:ind w:firstLine="567"/>
        <w:jc w:val="both"/>
        <w:rPr>
          <w:rFonts w:ascii="Times New Roman" w:hAnsi="Times New Roman" w:cs="Times New Roman"/>
          <w:sz w:val="26"/>
          <w:szCs w:val="26"/>
        </w:rPr>
      </w:pPr>
      <w:r w:rsidRPr="007A637B">
        <w:rPr>
          <w:rFonts w:ascii="Times New Roman" w:hAnsi="Times New Roman" w:cs="Times New Roman"/>
          <w:sz w:val="26"/>
          <w:szCs w:val="26"/>
        </w:rPr>
        <w:t>- Khâu triển khai chưa thực sự hiệu quả. Trong khâu triển khai bằng công văn, người dân chỉ xem qua thậm chí không quan tâm đến những nội dung trong công văn; việc triển khai bằng hội nghị chưa phổ biến rộng khắp trên địa bàn dân cư vẫn còn mang tính hình thức.</w:t>
      </w:r>
    </w:p>
    <w:p w:rsidR="00575B58" w:rsidRPr="007A637B" w:rsidRDefault="00575B58" w:rsidP="004503CE">
      <w:pPr>
        <w:tabs>
          <w:tab w:val="left" w:pos="142"/>
          <w:tab w:val="left" w:pos="284"/>
          <w:tab w:val="left" w:pos="851"/>
        </w:tabs>
        <w:spacing w:before="120" w:after="120"/>
        <w:ind w:firstLine="567"/>
        <w:jc w:val="both"/>
        <w:rPr>
          <w:rFonts w:ascii="Times New Roman" w:hAnsi="Times New Roman" w:cs="Times New Roman"/>
          <w:sz w:val="26"/>
          <w:szCs w:val="26"/>
        </w:rPr>
      </w:pPr>
      <w:r w:rsidRPr="007A637B">
        <w:rPr>
          <w:rFonts w:ascii="Times New Roman" w:hAnsi="Times New Roman" w:cs="Times New Roman"/>
          <w:sz w:val="26"/>
          <w:szCs w:val="26"/>
        </w:rPr>
        <w:t>- Khâu tổ chức thực hiện, chủ yếu qua mệnh lệnh vẫn còn hạn chế</w:t>
      </w:r>
      <w:r w:rsidR="004F7E2A" w:rsidRPr="007A637B">
        <w:rPr>
          <w:rFonts w:ascii="Times New Roman" w:hAnsi="Times New Roman" w:cs="Times New Roman"/>
          <w:sz w:val="26"/>
          <w:szCs w:val="26"/>
        </w:rPr>
        <w:t>, do đó khi làm mới phát sinh những vường mắc như dân chưa biết, chưa thực hiện.</w:t>
      </w:r>
    </w:p>
    <w:p w:rsidR="004F7E2A" w:rsidRPr="007A637B" w:rsidRDefault="004F7E2A" w:rsidP="004503CE">
      <w:pPr>
        <w:tabs>
          <w:tab w:val="left" w:pos="142"/>
          <w:tab w:val="left" w:pos="284"/>
          <w:tab w:val="left" w:pos="851"/>
        </w:tabs>
        <w:spacing w:before="120" w:after="120"/>
        <w:ind w:firstLine="567"/>
        <w:jc w:val="both"/>
        <w:rPr>
          <w:rFonts w:ascii="Times New Roman" w:hAnsi="Times New Roman" w:cs="Times New Roman"/>
          <w:sz w:val="26"/>
          <w:szCs w:val="26"/>
        </w:rPr>
      </w:pPr>
      <w:r w:rsidRPr="007A637B">
        <w:rPr>
          <w:rFonts w:ascii="Times New Roman" w:hAnsi="Times New Roman" w:cs="Times New Roman"/>
          <w:sz w:val="26"/>
          <w:szCs w:val="26"/>
        </w:rPr>
        <w:t>- Vấn đề theo dõi, giám sát còn thiếu tính thực tế và thường diễn ra chậm, thiếu đánh giá từng thời kỳ và giai đoạn thực hiện. Ở địa phương thường đánh giá ở cuối giai đoạn thực hiện do đó làm giảm đi tính hiệu quả của kế hoạch thực hiện.</w:t>
      </w:r>
    </w:p>
    <w:p w:rsidR="004F7E2A" w:rsidRPr="007A637B" w:rsidRDefault="004F7E2A" w:rsidP="004503CE">
      <w:pPr>
        <w:tabs>
          <w:tab w:val="left" w:pos="142"/>
          <w:tab w:val="left" w:pos="284"/>
          <w:tab w:val="left" w:pos="851"/>
        </w:tabs>
        <w:spacing w:before="120" w:after="120"/>
        <w:ind w:firstLine="567"/>
        <w:jc w:val="both"/>
        <w:rPr>
          <w:rFonts w:ascii="Times New Roman" w:hAnsi="Times New Roman" w:cs="Times New Roman"/>
          <w:sz w:val="26"/>
          <w:szCs w:val="26"/>
        </w:rPr>
      </w:pPr>
      <w:r w:rsidRPr="007A637B">
        <w:rPr>
          <w:rFonts w:ascii="Times New Roman" w:hAnsi="Times New Roman" w:cs="Times New Roman"/>
          <w:sz w:val="26"/>
          <w:szCs w:val="26"/>
        </w:rPr>
        <w:t>Một số giải pháp nhằm triển khai kế hoạch thực hiện được tốt hơn</w:t>
      </w:r>
    </w:p>
    <w:p w:rsidR="004F7E2A" w:rsidRPr="007A637B" w:rsidRDefault="004F7E2A" w:rsidP="004503CE">
      <w:pPr>
        <w:tabs>
          <w:tab w:val="left" w:pos="142"/>
          <w:tab w:val="left" w:pos="284"/>
          <w:tab w:val="left" w:pos="851"/>
        </w:tabs>
        <w:spacing w:before="120" w:after="120"/>
        <w:ind w:firstLine="567"/>
        <w:jc w:val="both"/>
        <w:rPr>
          <w:rFonts w:ascii="Times New Roman" w:hAnsi="Times New Roman" w:cs="Times New Roman"/>
          <w:sz w:val="26"/>
          <w:szCs w:val="26"/>
        </w:rPr>
      </w:pPr>
      <w:r w:rsidRPr="007A637B">
        <w:rPr>
          <w:rFonts w:ascii="Times New Roman" w:hAnsi="Times New Roman" w:cs="Times New Roman"/>
          <w:sz w:val="26"/>
          <w:szCs w:val="26"/>
        </w:rPr>
        <w:t>- Triển khai trực tiếp cho nhiều đối tượng được biết bằng hình thức hội nghị: mời đại diện nhiều cá nhân, tổ chức trên địa bàn cùng tham gia và đóng góp ý kiến cho kế hoạch.</w:t>
      </w:r>
    </w:p>
    <w:p w:rsidR="004F7E2A" w:rsidRPr="007A637B" w:rsidRDefault="004F7E2A" w:rsidP="004503CE">
      <w:pPr>
        <w:tabs>
          <w:tab w:val="left" w:pos="142"/>
          <w:tab w:val="left" w:pos="284"/>
          <w:tab w:val="left" w:pos="851"/>
        </w:tabs>
        <w:spacing w:before="120" w:after="120"/>
        <w:ind w:firstLine="567"/>
        <w:jc w:val="both"/>
        <w:rPr>
          <w:rFonts w:ascii="Times New Roman" w:hAnsi="Times New Roman" w:cs="Times New Roman"/>
          <w:sz w:val="26"/>
          <w:szCs w:val="26"/>
        </w:rPr>
      </w:pPr>
      <w:r w:rsidRPr="007A637B">
        <w:rPr>
          <w:rFonts w:ascii="Times New Roman" w:hAnsi="Times New Roman" w:cs="Times New Roman"/>
          <w:sz w:val="26"/>
          <w:szCs w:val="26"/>
        </w:rPr>
        <w:t>- Theo dõi, giám sát chặt chẽ kế hoạch thực hiện. Đồng thời giải quyết kịp thời những vướng mắc làm tăng niềm tin của dân và tính thực tiễn của kế hoạch.</w:t>
      </w:r>
    </w:p>
    <w:p w:rsidR="00C672D4" w:rsidRPr="00C672D4" w:rsidRDefault="00C672D4" w:rsidP="00C672D4">
      <w:pPr>
        <w:ind w:right="-18"/>
        <w:jc w:val="both"/>
        <w:rPr>
          <w:rFonts w:ascii="Times New Roman" w:hAnsi="Times New Roman" w:cs="Times New Roman"/>
          <w:sz w:val="28"/>
          <w:szCs w:val="28"/>
        </w:rPr>
      </w:pPr>
      <w:bookmarkStart w:id="0" w:name="_GoBack"/>
      <w:bookmarkEnd w:id="0"/>
    </w:p>
    <w:sectPr w:rsidR="00C672D4" w:rsidRPr="00C672D4" w:rsidSect="00401A57">
      <w:footerReference w:type="default" r:id="rId8"/>
      <w:pgSz w:w="11907" w:h="16840" w:code="9"/>
      <w:pgMar w:top="851" w:right="851" w:bottom="851"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8F1" w:rsidRDefault="00FD48F1">
      <w:r>
        <w:separator/>
      </w:r>
    </w:p>
  </w:endnote>
  <w:endnote w:type="continuationSeparator" w:id="0">
    <w:p w:rsidR="00FD48F1" w:rsidRDefault="00FD4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1232006"/>
      <w:docPartObj>
        <w:docPartGallery w:val="Page Numbers (Bottom of Page)"/>
        <w:docPartUnique/>
      </w:docPartObj>
    </w:sdtPr>
    <w:sdtEndPr>
      <w:rPr>
        <w:noProof/>
      </w:rPr>
    </w:sdtEndPr>
    <w:sdtContent>
      <w:p w:rsidR="002F255B" w:rsidRDefault="002F255B">
        <w:pPr>
          <w:pStyle w:val="Footer"/>
          <w:jc w:val="right"/>
        </w:pPr>
        <w:r>
          <w:fldChar w:fldCharType="begin"/>
        </w:r>
        <w:r>
          <w:instrText xml:space="preserve"> PAGE   \* MERGEFORMAT </w:instrText>
        </w:r>
        <w:r>
          <w:fldChar w:fldCharType="separate"/>
        </w:r>
        <w:r w:rsidR="006F3429">
          <w:rPr>
            <w:noProof/>
          </w:rPr>
          <w:t>3</w:t>
        </w:r>
        <w:r>
          <w:rPr>
            <w:noProof/>
          </w:rPr>
          <w:fldChar w:fldCharType="end"/>
        </w:r>
      </w:p>
    </w:sdtContent>
  </w:sdt>
  <w:p w:rsidR="002F255B" w:rsidRDefault="002F25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8F1" w:rsidRDefault="00FD48F1">
      <w:r>
        <w:separator/>
      </w:r>
    </w:p>
  </w:footnote>
  <w:footnote w:type="continuationSeparator" w:id="0">
    <w:p w:rsidR="00FD48F1" w:rsidRDefault="00FD48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46FC"/>
    <w:multiLevelType w:val="multilevel"/>
    <w:tmpl w:val="388CAFAE"/>
    <w:lvl w:ilvl="0">
      <w:start w:val="1"/>
      <w:numFmt w:val="upperRoman"/>
      <w:lvlText w:val="%1."/>
      <w:lvlJc w:val="left"/>
      <w:pPr>
        <w:ind w:left="1080" w:hanging="720"/>
      </w:pPr>
      <w:rPr>
        <w:rFonts w:hint="default"/>
        <w:b/>
      </w:rPr>
    </w:lvl>
    <w:lvl w:ilvl="1">
      <w:start w:val="2"/>
      <w:numFmt w:val="decimal"/>
      <w:isLgl/>
      <w:lvlText w:val="%1.%2."/>
      <w:lvlJc w:val="left"/>
      <w:pPr>
        <w:ind w:left="1404" w:hanging="975"/>
      </w:pPr>
      <w:rPr>
        <w:rFonts w:hint="default"/>
      </w:rPr>
    </w:lvl>
    <w:lvl w:ilvl="2">
      <w:start w:val="2"/>
      <w:numFmt w:val="decimal"/>
      <w:isLgl/>
      <w:lvlText w:val="%1.%2.%3."/>
      <w:lvlJc w:val="left"/>
      <w:pPr>
        <w:ind w:left="1473" w:hanging="975"/>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716"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74" w:hanging="1800"/>
      </w:pPr>
      <w:rPr>
        <w:rFonts w:hint="default"/>
      </w:rPr>
    </w:lvl>
    <w:lvl w:ilvl="7">
      <w:start w:val="1"/>
      <w:numFmt w:val="decimal"/>
      <w:isLgl/>
      <w:lvlText w:val="%1.%2.%3.%4.%5.%6.%7.%8."/>
      <w:lvlJc w:val="left"/>
      <w:pPr>
        <w:ind w:left="2643" w:hanging="1800"/>
      </w:pPr>
      <w:rPr>
        <w:rFonts w:hint="default"/>
      </w:rPr>
    </w:lvl>
    <w:lvl w:ilvl="8">
      <w:start w:val="1"/>
      <w:numFmt w:val="decimal"/>
      <w:isLgl/>
      <w:lvlText w:val="%1.%2.%3.%4.%5.%6.%7.%8.%9."/>
      <w:lvlJc w:val="left"/>
      <w:pPr>
        <w:ind w:left="3072" w:hanging="2160"/>
      </w:pPr>
      <w:rPr>
        <w:rFonts w:hint="default"/>
      </w:rPr>
    </w:lvl>
  </w:abstractNum>
  <w:abstractNum w:abstractNumId="1">
    <w:nsid w:val="0789477D"/>
    <w:multiLevelType w:val="multilevel"/>
    <w:tmpl w:val="69066B1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0985710"/>
    <w:multiLevelType w:val="hybridMultilevel"/>
    <w:tmpl w:val="DD886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A350BD"/>
    <w:multiLevelType w:val="hybridMultilevel"/>
    <w:tmpl w:val="39283DF2"/>
    <w:lvl w:ilvl="0" w:tplc="DEB4244A">
      <w:start w:val="1"/>
      <w:numFmt w:val="bullet"/>
      <w:lvlText w:val="-"/>
      <w:lvlJc w:val="left"/>
      <w:pPr>
        <w:tabs>
          <w:tab w:val="num" w:pos="720"/>
        </w:tabs>
        <w:ind w:left="720" w:hanging="360"/>
      </w:pPr>
      <w:rPr>
        <w:rFonts w:ascii="Times New Roman" w:eastAsia="Times New Roman" w:hAnsi="Times New Roman" w:cs="Times New Roman" w:hint="default"/>
      </w:rPr>
    </w:lvl>
    <w:lvl w:ilvl="1" w:tplc="DB5E31E8">
      <w:start w:val="1"/>
      <w:numFmt w:val="bullet"/>
      <w:lvlText w:val=""/>
      <w:lvlJc w:val="left"/>
      <w:pPr>
        <w:tabs>
          <w:tab w:val="num" w:pos="1440"/>
        </w:tabs>
        <w:ind w:left="1440" w:hanging="360"/>
      </w:pPr>
      <w:rPr>
        <w:rFonts w:ascii="Wingdings 2" w:hAnsi="Wingdings 2"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CCB26A18" w:tentative="1">
      <w:start w:val="1"/>
      <w:numFmt w:val="bullet"/>
      <w:lvlText w:val=""/>
      <w:lvlJc w:val="left"/>
      <w:pPr>
        <w:tabs>
          <w:tab w:val="num" w:pos="2880"/>
        </w:tabs>
        <w:ind w:left="2880" w:hanging="360"/>
      </w:pPr>
      <w:rPr>
        <w:rFonts w:ascii="Wingdings 2" w:hAnsi="Wingdings 2" w:hint="default"/>
      </w:rPr>
    </w:lvl>
    <w:lvl w:ilvl="4" w:tplc="A2E0D4BE" w:tentative="1">
      <w:start w:val="1"/>
      <w:numFmt w:val="bullet"/>
      <w:lvlText w:val=""/>
      <w:lvlJc w:val="left"/>
      <w:pPr>
        <w:tabs>
          <w:tab w:val="num" w:pos="3600"/>
        </w:tabs>
        <w:ind w:left="3600" w:hanging="360"/>
      </w:pPr>
      <w:rPr>
        <w:rFonts w:ascii="Wingdings 2" w:hAnsi="Wingdings 2" w:hint="default"/>
      </w:rPr>
    </w:lvl>
    <w:lvl w:ilvl="5" w:tplc="060AEE92" w:tentative="1">
      <w:start w:val="1"/>
      <w:numFmt w:val="bullet"/>
      <w:lvlText w:val=""/>
      <w:lvlJc w:val="left"/>
      <w:pPr>
        <w:tabs>
          <w:tab w:val="num" w:pos="4320"/>
        </w:tabs>
        <w:ind w:left="4320" w:hanging="360"/>
      </w:pPr>
      <w:rPr>
        <w:rFonts w:ascii="Wingdings 2" w:hAnsi="Wingdings 2" w:hint="default"/>
      </w:rPr>
    </w:lvl>
    <w:lvl w:ilvl="6" w:tplc="1D6C1782" w:tentative="1">
      <w:start w:val="1"/>
      <w:numFmt w:val="bullet"/>
      <w:lvlText w:val=""/>
      <w:lvlJc w:val="left"/>
      <w:pPr>
        <w:tabs>
          <w:tab w:val="num" w:pos="5040"/>
        </w:tabs>
        <w:ind w:left="5040" w:hanging="360"/>
      </w:pPr>
      <w:rPr>
        <w:rFonts w:ascii="Wingdings 2" w:hAnsi="Wingdings 2" w:hint="default"/>
      </w:rPr>
    </w:lvl>
    <w:lvl w:ilvl="7" w:tplc="26CCBE42" w:tentative="1">
      <w:start w:val="1"/>
      <w:numFmt w:val="bullet"/>
      <w:lvlText w:val=""/>
      <w:lvlJc w:val="left"/>
      <w:pPr>
        <w:tabs>
          <w:tab w:val="num" w:pos="5760"/>
        </w:tabs>
        <w:ind w:left="5760" w:hanging="360"/>
      </w:pPr>
      <w:rPr>
        <w:rFonts w:ascii="Wingdings 2" w:hAnsi="Wingdings 2" w:hint="default"/>
      </w:rPr>
    </w:lvl>
    <w:lvl w:ilvl="8" w:tplc="796E1286" w:tentative="1">
      <w:start w:val="1"/>
      <w:numFmt w:val="bullet"/>
      <w:lvlText w:val=""/>
      <w:lvlJc w:val="left"/>
      <w:pPr>
        <w:tabs>
          <w:tab w:val="num" w:pos="6480"/>
        </w:tabs>
        <w:ind w:left="6480" w:hanging="360"/>
      </w:pPr>
      <w:rPr>
        <w:rFonts w:ascii="Wingdings 2" w:hAnsi="Wingdings 2" w:hint="default"/>
      </w:rPr>
    </w:lvl>
  </w:abstractNum>
  <w:abstractNum w:abstractNumId="4">
    <w:nsid w:val="123C2B30"/>
    <w:multiLevelType w:val="multilevel"/>
    <w:tmpl w:val="28A0D6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C44747"/>
    <w:multiLevelType w:val="hybridMultilevel"/>
    <w:tmpl w:val="C76E5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580BE1"/>
    <w:multiLevelType w:val="hybridMultilevel"/>
    <w:tmpl w:val="139C9D7E"/>
    <w:lvl w:ilvl="0" w:tplc="653630D8">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7">
    <w:nsid w:val="23245A1D"/>
    <w:multiLevelType w:val="multilevel"/>
    <w:tmpl w:val="7DACD0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3AE74EC"/>
    <w:multiLevelType w:val="hybridMultilevel"/>
    <w:tmpl w:val="AB92A228"/>
    <w:lvl w:ilvl="0" w:tplc="321A8E3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24EA4F1F"/>
    <w:multiLevelType w:val="hybridMultilevel"/>
    <w:tmpl w:val="F3E2D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5C6D54"/>
    <w:multiLevelType w:val="multilevel"/>
    <w:tmpl w:val="FC862D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8E4707C"/>
    <w:multiLevelType w:val="multilevel"/>
    <w:tmpl w:val="4FCE0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C364EB8"/>
    <w:multiLevelType w:val="hybridMultilevel"/>
    <w:tmpl w:val="42AEA2EE"/>
    <w:lvl w:ilvl="0" w:tplc="AD8690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CF4563"/>
    <w:multiLevelType w:val="multilevel"/>
    <w:tmpl w:val="72663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4AB5318"/>
    <w:multiLevelType w:val="multilevel"/>
    <w:tmpl w:val="FB8CD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C3742B6"/>
    <w:multiLevelType w:val="hybridMultilevel"/>
    <w:tmpl w:val="D182DFB2"/>
    <w:lvl w:ilvl="0" w:tplc="63CC0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3F7A6151"/>
    <w:multiLevelType w:val="multilevel"/>
    <w:tmpl w:val="6E844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D9D3851"/>
    <w:multiLevelType w:val="hybridMultilevel"/>
    <w:tmpl w:val="A522794A"/>
    <w:lvl w:ilvl="0" w:tplc="6388BDC4">
      <w:start w:val="1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1BF5A69"/>
    <w:multiLevelType w:val="hybridMultilevel"/>
    <w:tmpl w:val="108E88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2222157"/>
    <w:multiLevelType w:val="multilevel"/>
    <w:tmpl w:val="0142A106"/>
    <w:lvl w:ilvl="0">
      <w:start w:val="1"/>
      <w:numFmt w:val="upperRoman"/>
      <w:lvlText w:val="%1."/>
      <w:lvlJc w:val="left"/>
      <w:pPr>
        <w:ind w:left="720" w:hanging="360"/>
      </w:pPr>
      <w:rPr>
        <w:rFonts w:ascii="Times New Roman" w:eastAsiaTheme="minorHAnsi" w:hAnsi="Times New Roman" w:cs="Times New Roman"/>
      </w:rPr>
    </w:lvl>
    <w:lvl w:ilvl="1">
      <w:start w:val="2"/>
      <w:numFmt w:val="decimal"/>
      <w:isLgl/>
      <w:lvlText w:val="%1.%2."/>
      <w:lvlJc w:val="left"/>
      <w:pPr>
        <w:ind w:left="1110" w:hanging="750"/>
      </w:pPr>
      <w:rPr>
        <w:rFonts w:hint="default"/>
      </w:rPr>
    </w:lvl>
    <w:lvl w:ilvl="2">
      <w:start w:val="2"/>
      <w:numFmt w:val="decimal"/>
      <w:isLgl/>
      <w:lvlText w:val="%1.%2.%3."/>
      <w:lvlJc w:val="left"/>
      <w:pPr>
        <w:ind w:left="1110"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57790796"/>
    <w:multiLevelType w:val="hybridMultilevel"/>
    <w:tmpl w:val="7E282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C463EF5"/>
    <w:multiLevelType w:val="hybridMultilevel"/>
    <w:tmpl w:val="52BEBC1C"/>
    <w:lvl w:ilvl="0" w:tplc="16E6D1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F36D0B"/>
    <w:multiLevelType w:val="hybridMultilevel"/>
    <w:tmpl w:val="3BE066AA"/>
    <w:lvl w:ilvl="0" w:tplc="8662DE56">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3">
    <w:nsid w:val="63405580"/>
    <w:multiLevelType w:val="multilevel"/>
    <w:tmpl w:val="C4963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BA614A3"/>
    <w:multiLevelType w:val="hybridMultilevel"/>
    <w:tmpl w:val="8FAEA028"/>
    <w:lvl w:ilvl="0" w:tplc="8070EC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E107269"/>
    <w:multiLevelType w:val="hybridMultilevel"/>
    <w:tmpl w:val="7DD6FB3C"/>
    <w:lvl w:ilvl="0" w:tplc="B3D0E3A2">
      <w:start w:val="1"/>
      <w:numFmt w:val="bullet"/>
      <w:lvlText w:val="-"/>
      <w:lvlJc w:val="left"/>
      <w:pPr>
        <w:ind w:left="90" w:hanging="360"/>
      </w:pPr>
      <w:rPr>
        <w:rFonts w:ascii="Times New Roman" w:eastAsiaTheme="minorHAnsi" w:hAnsi="Times New Roman" w:cs="Times New Roman"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num w:numId="1">
    <w:abstractNumId w:val="24"/>
  </w:num>
  <w:num w:numId="2">
    <w:abstractNumId w:val="2"/>
  </w:num>
  <w:num w:numId="3">
    <w:abstractNumId w:val="12"/>
  </w:num>
  <w:num w:numId="4">
    <w:abstractNumId w:val="17"/>
  </w:num>
  <w:num w:numId="5">
    <w:abstractNumId w:val="8"/>
  </w:num>
  <w:num w:numId="6">
    <w:abstractNumId w:val="15"/>
  </w:num>
  <w:num w:numId="7">
    <w:abstractNumId w:val="25"/>
  </w:num>
  <w:num w:numId="8">
    <w:abstractNumId w:val="6"/>
  </w:num>
  <w:num w:numId="9">
    <w:abstractNumId w:val="23"/>
  </w:num>
  <w:num w:numId="10">
    <w:abstractNumId w:val="16"/>
  </w:num>
  <w:num w:numId="11">
    <w:abstractNumId w:val="4"/>
  </w:num>
  <w:num w:numId="12">
    <w:abstractNumId w:val="13"/>
  </w:num>
  <w:num w:numId="13">
    <w:abstractNumId w:val="10"/>
  </w:num>
  <w:num w:numId="14">
    <w:abstractNumId w:val="11"/>
  </w:num>
  <w:num w:numId="15">
    <w:abstractNumId w:val="19"/>
  </w:num>
  <w:num w:numId="16">
    <w:abstractNumId w:val="9"/>
  </w:num>
  <w:num w:numId="17">
    <w:abstractNumId w:val="1"/>
  </w:num>
  <w:num w:numId="18">
    <w:abstractNumId w:val="7"/>
  </w:num>
  <w:num w:numId="19">
    <w:abstractNumId w:val="14"/>
  </w:num>
  <w:num w:numId="20">
    <w:abstractNumId w:val="0"/>
  </w:num>
  <w:num w:numId="21">
    <w:abstractNumId w:val="5"/>
  </w:num>
  <w:num w:numId="22">
    <w:abstractNumId w:val="3"/>
  </w:num>
  <w:num w:numId="23">
    <w:abstractNumId w:val="20"/>
  </w:num>
  <w:num w:numId="24">
    <w:abstractNumId w:val="18"/>
  </w:num>
  <w:num w:numId="25">
    <w:abstractNumId w:val="21"/>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ECB"/>
    <w:rsid w:val="00002D28"/>
    <w:rsid w:val="00021413"/>
    <w:rsid w:val="00021B90"/>
    <w:rsid w:val="00034367"/>
    <w:rsid w:val="00035B8B"/>
    <w:rsid w:val="00047E62"/>
    <w:rsid w:val="00053A91"/>
    <w:rsid w:val="00054E57"/>
    <w:rsid w:val="0005687E"/>
    <w:rsid w:val="00056AAD"/>
    <w:rsid w:val="00067C04"/>
    <w:rsid w:val="00087D52"/>
    <w:rsid w:val="00087FE9"/>
    <w:rsid w:val="000A116D"/>
    <w:rsid w:val="000A674E"/>
    <w:rsid w:val="000B341B"/>
    <w:rsid w:val="000B525A"/>
    <w:rsid w:val="000B705D"/>
    <w:rsid w:val="000C4CAE"/>
    <w:rsid w:val="000C7222"/>
    <w:rsid w:val="000D1A24"/>
    <w:rsid w:val="000D29FF"/>
    <w:rsid w:val="000E47C2"/>
    <w:rsid w:val="000F3BA9"/>
    <w:rsid w:val="000F637C"/>
    <w:rsid w:val="00103D68"/>
    <w:rsid w:val="00104E21"/>
    <w:rsid w:val="00121C54"/>
    <w:rsid w:val="00124979"/>
    <w:rsid w:val="00133BB5"/>
    <w:rsid w:val="00134E2A"/>
    <w:rsid w:val="00142B0D"/>
    <w:rsid w:val="001650EC"/>
    <w:rsid w:val="00167443"/>
    <w:rsid w:val="001766DA"/>
    <w:rsid w:val="00176C8A"/>
    <w:rsid w:val="00183BEC"/>
    <w:rsid w:val="00186A18"/>
    <w:rsid w:val="001A1728"/>
    <w:rsid w:val="001A1B0F"/>
    <w:rsid w:val="001A7491"/>
    <w:rsid w:val="001A7EB5"/>
    <w:rsid w:val="001C26DA"/>
    <w:rsid w:val="001C4ECB"/>
    <w:rsid w:val="001D0FB3"/>
    <w:rsid w:val="001D4CEA"/>
    <w:rsid w:val="001E0241"/>
    <w:rsid w:val="001E5711"/>
    <w:rsid w:val="001E617F"/>
    <w:rsid w:val="001E775B"/>
    <w:rsid w:val="001E7E90"/>
    <w:rsid w:val="002016F4"/>
    <w:rsid w:val="002077C8"/>
    <w:rsid w:val="00211F9C"/>
    <w:rsid w:val="002163E2"/>
    <w:rsid w:val="0022058D"/>
    <w:rsid w:val="00233EE3"/>
    <w:rsid w:val="0023564E"/>
    <w:rsid w:val="002455E1"/>
    <w:rsid w:val="00251847"/>
    <w:rsid w:val="002532B9"/>
    <w:rsid w:val="00270152"/>
    <w:rsid w:val="00271540"/>
    <w:rsid w:val="00274DBD"/>
    <w:rsid w:val="002809DD"/>
    <w:rsid w:val="00283A1E"/>
    <w:rsid w:val="00284EE6"/>
    <w:rsid w:val="002B4639"/>
    <w:rsid w:val="002B4EDE"/>
    <w:rsid w:val="002B623D"/>
    <w:rsid w:val="002C0C40"/>
    <w:rsid w:val="002C6736"/>
    <w:rsid w:val="002E030E"/>
    <w:rsid w:val="002E2FA9"/>
    <w:rsid w:val="002E4B88"/>
    <w:rsid w:val="002E5249"/>
    <w:rsid w:val="002E591F"/>
    <w:rsid w:val="002F2550"/>
    <w:rsid w:val="002F255B"/>
    <w:rsid w:val="002F42E3"/>
    <w:rsid w:val="002F4515"/>
    <w:rsid w:val="002F4DDB"/>
    <w:rsid w:val="002F7CBD"/>
    <w:rsid w:val="00300EEA"/>
    <w:rsid w:val="00302789"/>
    <w:rsid w:val="00302B83"/>
    <w:rsid w:val="003159E4"/>
    <w:rsid w:val="0032010C"/>
    <w:rsid w:val="00332762"/>
    <w:rsid w:val="00344A3D"/>
    <w:rsid w:val="0035252E"/>
    <w:rsid w:val="00361AA7"/>
    <w:rsid w:val="00361F34"/>
    <w:rsid w:val="003676DB"/>
    <w:rsid w:val="00370B99"/>
    <w:rsid w:val="00376E30"/>
    <w:rsid w:val="0038540D"/>
    <w:rsid w:val="003857C9"/>
    <w:rsid w:val="003965F6"/>
    <w:rsid w:val="003968A3"/>
    <w:rsid w:val="00397202"/>
    <w:rsid w:val="003B03B6"/>
    <w:rsid w:val="003B2EFF"/>
    <w:rsid w:val="003B45D0"/>
    <w:rsid w:val="003C08AA"/>
    <w:rsid w:val="003C2990"/>
    <w:rsid w:val="003D3F79"/>
    <w:rsid w:val="003D4E84"/>
    <w:rsid w:val="003E5FF0"/>
    <w:rsid w:val="003E76EC"/>
    <w:rsid w:val="003F796D"/>
    <w:rsid w:val="00401A57"/>
    <w:rsid w:val="00403496"/>
    <w:rsid w:val="00420887"/>
    <w:rsid w:val="004215FA"/>
    <w:rsid w:val="004327F9"/>
    <w:rsid w:val="004371A3"/>
    <w:rsid w:val="00442978"/>
    <w:rsid w:val="004503CE"/>
    <w:rsid w:val="00470321"/>
    <w:rsid w:val="004766A4"/>
    <w:rsid w:val="00477DB8"/>
    <w:rsid w:val="004819EE"/>
    <w:rsid w:val="00492C41"/>
    <w:rsid w:val="0049680A"/>
    <w:rsid w:val="004A555B"/>
    <w:rsid w:val="004B22EB"/>
    <w:rsid w:val="004C4A52"/>
    <w:rsid w:val="004E0985"/>
    <w:rsid w:val="004F12C4"/>
    <w:rsid w:val="004F5318"/>
    <w:rsid w:val="004F7E2A"/>
    <w:rsid w:val="00505491"/>
    <w:rsid w:val="0050551A"/>
    <w:rsid w:val="00506771"/>
    <w:rsid w:val="005159FA"/>
    <w:rsid w:val="00530BBA"/>
    <w:rsid w:val="00553B21"/>
    <w:rsid w:val="00564F91"/>
    <w:rsid w:val="00572A37"/>
    <w:rsid w:val="00574AE8"/>
    <w:rsid w:val="00575B58"/>
    <w:rsid w:val="00576CAB"/>
    <w:rsid w:val="00580F51"/>
    <w:rsid w:val="00586DEB"/>
    <w:rsid w:val="005943BD"/>
    <w:rsid w:val="005A6DFF"/>
    <w:rsid w:val="005C0176"/>
    <w:rsid w:val="005C5512"/>
    <w:rsid w:val="005D2914"/>
    <w:rsid w:val="005D3995"/>
    <w:rsid w:val="005D495D"/>
    <w:rsid w:val="005D6901"/>
    <w:rsid w:val="005E11DE"/>
    <w:rsid w:val="005E6E7F"/>
    <w:rsid w:val="00603CA8"/>
    <w:rsid w:val="0060671B"/>
    <w:rsid w:val="006131E1"/>
    <w:rsid w:val="00617598"/>
    <w:rsid w:val="0062541C"/>
    <w:rsid w:val="0062643E"/>
    <w:rsid w:val="0062654D"/>
    <w:rsid w:val="00632727"/>
    <w:rsid w:val="00641A14"/>
    <w:rsid w:val="0064728E"/>
    <w:rsid w:val="00651C5A"/>
    <w:rsid w:val="00664ECF"/>
    <w:rsid w:val="00671667"/>
    <w:rsid w:val="00677710"/>
    <w:rsid w:val="006808A2"/>
    <w:rsid w:val="00681A29"/>
    <w:rsid w:val="006848BB"/>
    <w:rsid w:val="00684F67"/>
    <w:rsid w:val="00692F5A"/>
    <w:rsid w:val="00696466"/>
    <w:rsid w:val="006A093F"/>
    <w:rsid w:val="006A56D1"/>
    <w:rsid w:val="006B2E13"/>
    <w:rsid w:val="006C4B02"/>
    <w:rsid w:val="006D0BB1"/>
    <w:rsid w:val="006D4389"/>
    <w:rsid w:val="006D6CE5"/>
    <w:rsid w:val="006E3C4D"/>
    <w:rsid w:val="006F049D"/>
    <w:rsid w:val="006F3429"/>
    <w:rsid w:val="006F3F79"/>
    <w:rsid w:val="007148F2"/>
    <w:rsid w:val="007219E4"/>
    <w:rsid w:val="00724849"/>
    <w:rsid w:val="007267F4"/>
    <w:rsid w:val="007276E6"/>
    <w:rsid w:val="00732E59"/>
    <w:rsid w:val="007606B6"/>
    <w:rsid w:val="00762378"/>
    <w:rsid w:val="00765DB7"/>
    <w:rsid w:val="00771BAF"/>
    <w:rsid w:val="007770EF"/>
    <w:rsid w:val="0078563D"/>
    <w:rsid w:val="007867B1"/>
    <w:rsid w:val="007963FE"/>
    <w:rsid w:val="007A637B"/>
    <w:rsid w:val="007A7F1D"/>
    <w:rsid w:val="007B1AC3"/>
    <w:rsid w:val="007B2B41"/>
    <w:rsid w:val="007C04D5"/>
    <w:rsid w:val="007C1231"/>
    <w:rsid w:val="007C220A"/>
    <w:rsid w:val="007C3C5B"/>
    <w:rsid w:val="007C57E8"/>
    <w:rsid w:val="007D1C31"/>
    <w:rsid w:val="007D3E69"/>
    <w:rsid w:val="007E23C1"/>
    <w:rsid w:val="007F1854"/>
    <w:rsid w:val="00813FFF"/>
    <w:rsid w:val="00814F0F"/>
    <w:rsid w:val="00830F7F"/>
    <w:rsid w:val="00835968"/>
    <w:rsid w:val="00843B4F"/>
    <w:rsid w:val="008525B7"/>
    <w:rsid w:val="008575E1"/>
    <w:rsid w:val="00857B5B"/>
    <w:rsid w:val="00862F65"/>
    <w:rsid w:val="008665AF"/>
    <w:rsid w:val="00870739"/>
    <w:rsid w:val="00870AF8"/>
    <w:rsid w:val="00872C5D"/>
    <w:rsid w:val="00873605"/>
    <w:rsid w:val="00880EB9"/>
    <w:rsid w:val="00886066"/>
    <w:rsid w:val="00886D83"/>
    <w:rsid w:val="00890838"/>
    <w:rsid w:val="00890977"/>
    <w:rsid w:val="008957DA"/>
    <w:rsid w:val="00897E3B"/>
    <w:rsid w:val="008A34B6"/>
    <w:rsid w:val="008B123F"/>
    <w:rsid w:val="008B19B6"/>
    <w:rsid w:val="008B3F7C"/>
    <w:rsid w:val="008B4043"/>
    <w:rsid w:val="008B5E3E"/>
    <w:rsid w:val="008C1B75"/>
    <w:rsid w:val="008C5325"/>
    <w:rsid w:val="008C59D3"/>
    <w:rsid w:val="008C7AE8"/>
    <w:rsid w:val="008D4B99"/>
    <w:rsid w:val="008D59A4"/>
    <w:rsid w:val="008D6E94"/>
    <w:rsid w:val="008D7407"/>
    <w:rsid w:val="008E063A"/>
    <w:rsid w:val="008E14ED"/>
    <w:rsid w:val="008E3022"/>
    <w:rsid w:val="008F096B"/>
    <w:rsid w:val="00912559"/>
    <w:rsid w:val="00917EBA"/>
    <w:rsid w:val="00931DE7"/>
    <w:rsid w:val="009377B0"/>
    <w:rsid w:val="00942411"/>
    <w:rsid w:val="00942558"/>
    <w:rsid w:val="009477F5"/>
    <w:rsid w:val="00972FA1"/>
    <w:rsid w:val="0098116F"/>
    <w:rsid w:val="00991CDB"/>
    <w:rsid w:val="00994846"/>
    <w:rsid w:val="009C7D19"/>
    <w:rsid w:val="009D024C"/>
    <w:rsid w:val="009D2A70"/>
    <w:rsid w:val="009E4B42"/>
    <w:rsid w:val="009E76BE"/>
    <w:rsid w:val="009F0AA9"/>
    <w:rsid w:val="009F52C4"/>
    <w:rsid w:val="00A01850"/>
    <w:rsid w:val="00A04664"/>
    <w:rsid w:val="00A13D96"/>
    <w:rsid w:val="00A32CCB"/>
    <w:rsid w:val="00A34162"/>
    <w:rsid w:val="00A361F5"/>
    <w:rsid w:val="00A418F3"/>
    <w:rsid w:val="00A4335A"/>
    <w:rsid w:val="00A512AF"/>
    <w:rsid w:val="00A564E6"/>
    <w:rsid w:val="00A61CDD"/>
    <w:rsid w:val="00A71092"/>
    <w:rsid w:val="00A73956"/>
    <w:rsid w:val="00A80E87"/>
    <w:rsid w:val="00A92BF9"/>
    <w:rsid w:val="00AA5748"/>
    <w:rsid w:val="00AC4ABD"/>
    <w:rsid w:val="00AC54AF"/>
    <w:rsid w:val="00AC58C7"/>
    <w:rsid w:val="00AC5DD9"/>
    <w:rsid w:val="00AF0FF7"/>
    <w:rsid w:val="00AF364D"/>
    <w:rsid w:val="00B0058C"/>
    <w:rsid w:val="00B00C4A"/>
    <w:rsid w:val="00B10DDE"/>
    <w:rsid w:val="00B1403A"/>
    <w:rsid w:val="00B159C3"/>
    <w:rsid w:val="00B16EDB"/>
    <w:rsid w:val="00B32C75"/>
    <w:rsid w:val="00B34EE9"/>
    <w:rsid w:val="00B41C95"/>
    <w:rsid w:val="00B46EDA"/>
    <w:rsid w:val="00B555A0"/>
    <w:rsid w:val="00B568F1"/>
    <w:rsid w:val="00B61F9E"/>
    <w:rsid w:val="00B7331A"/>
    <w:rsid w:val="00B75123"/>
    <w:rsid w:val="00B8100A"/>
    <w:rsid w:val="00B87623"/>
    <w:rsid w:val="00B908FA"/>
    <w:rsid w:val="00B93401"/>
    <w:rsid w:val="00BA4FCC"/>
    <w:rsid w:val="00BB2F64"/>
    <w:rsid w:val="00BC66F7"/>
    <w:rsid w:val="00BD2C7F"/>
    <w:rsid w:val="00BD3371"/>
    <w:rsid w:val="00BE7319"/>
    <w:rsid w:val="00BF02BD"/>
    <w:rsid w:val="00BF11FC"/>
    <w:rsid w:val="00BF6B17"/>
    <w:rsid w:val="00C0392B"/>
    <w:rsid w:val="00C1014B"/>
    <w:rsid w:val="00C104B8"/>
    <w:rsid w:val="00C140BD"/>
    <w:rsid w:val="00C448E2"/>
    <w:rsid w:val="00C452FA"/>
    <w:rsid w:val="00C561AC"/>
    <w:rsid w:val="00C56C6A"/>
    <w:rsid w:val="00C57E85"/>
    <w:rsid w:val="00C621F1"/>
    <w:rsid w:val="00C6603F"/>
    <w:rsid w:val="00C672D4"/>
    <w:rsid w:val="00C73C01"/>
    <w:rsid w:val="00C74204"/>
    <w:rsid w:val="00C8229F"/>
    <w:rsid w:val="00C82339"/>
    <w:rsid w:val="00C90AF0"/>
    <w:rsid w:val="00C93172"/>
    <w:rsid w:val="00C97169"/>
    <w:rsid w:val="00C9777B"/>
    <w:rsid w:val="00CB021B"/>
    <w:rsid w:val="00CB0B58"/>
    <w:rsid w:val="00CB3B72"/>
    <w:rsid w:val="00CB7E56"/>
    <w:rsid w:val="00CC076B"/>
    <w:rsid w:val="00CE5FD9"/>
    <w:rsid w:val="00CF4881"/>
    <w:rsid w:val="00CF5F13"/>
    <w:rsid w:val="00CF6A6E"/>
    <w:rsid w:val="00D136CE"/>
    <w:rsid w:val="00D1571C"/>
    <w:rsid w:val="00D15D9D"/>
    <w:rsid w:val="00D16933"/>
    <w:rsid w:val="00D22B6F"/>
    <w:rsid w:val="00D245BE"/>
    <w:rsid w:val="00D25517"/>
    <w:rsid w:val="00D305CC"/>
    <w:rsid w:val="00D313F9"/>
    <w:rsid w:val="00D4193F"/>
    <w:rsid w:val="00D66E65"/>
    <w:rsid w:val="00D74695"/>
    <w:rsid w:val="00D75434"/>
    <w:rsid w:val="00D8129E"/>
    <w:rsid w:val="00D85CE2"/>
    <w:rsid w:val="00D95FE6"/>
    <w:rsid w:val="00DA254D"/>
    <w:rsid w:val="00DB5A5A"/>
    <w:rsid w:val="00DD01C9"/>
    <w:rsid w:val="00DD4733"/>
    <w:rsid w:val="00DD66F0"/>
    <w:rsid w:val="00DF5B37"/>
    <w:rsid w:val="00DF6BE5"/>
    <w:rsid w:val="00E01C74"/>
    <w:rsid w:val="00E131D3"/>
    <w:rsid w:val="00E13B7A"/>
    <w:rsid w:val="00E24049"/>
    <w:rsid w:val="00E341AA"/>
    <w:rsid w:val="00E5722D"/>
    <w:rsid w:val="00E6456A"/>
    <w:rsid w:val="00E857A1"/>
    <w:rsid w:val="00E919ED"/>
    <w:rsid w:val="00EB386A"/>
    <w:rsid w:val="00EB3DE5"/>
    <w:rsid w:val="00EB60DE"/>
    <w:rsid w:val="00EC0A22"/>
    <w:rsid w:val="00ED0BD9"/>
    <w:rsid w:val="00EE0E85"/>
    <w:rsid w:val="00EE464E"/>
    <w:rsid w:val="00EF7116"/>
    <w:rsid w:val="00F0675B"/>
    <w:rsid w:val="00F12CBB"/>
    <w:rsid w:val="00F20BD4"/>
    <w:rsid w:val="00F26079"/>
    <w:rsid w:val="00F334A3"/>
    <w:rsid w:val="00F46945"/>
    <w:rsid w:val="00F543DE"/>
    <w:rsid w:val="00F54924"/>
    <w:rsid w:val="00F67537"/>
    <w:rsid w:val="00F74ED3"/>
    <w:rsid w:val="00F82ADA"/>
    <w:rsid w:val="00F872E6"/>
    <w:rsid w:val="00F87B0F"/>
    <w:rsid w:val="00F91436"/>
    <w:rsid w:val="00F95C3B"/>
    <w:rsid w:val="00F96D5C"/>
    <w:rsid w:val="00F97B03"/>
    <w:rsid w:val="00FB4619"/>
    <w:rsid w:val="00FB788D"/>
    <w:rsid w:val="00FC43F2"/>
    <w:rsid w:val="00FC6BFB"/>
    <w:rsid w:val="00FD48F1"/>
    <w:rsid w:val="00FE4058"/>
    <w:rsid w:val="00FE4A1C"/>
    <w:rsid w:val="00FF0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qFormat/>
    <w:rsid w:val="00C672D4"/>
    <w:rPr>
      <w:i/>
      <w:iCs/>
    </w:rPr>
  </w:style>
  <w:style w:type="character" w:customStyle="1" w:styleId="skimlinks-unlinked">
    <w:name w:val="skimlinks-unlinked"/>
    <w:basedOn w:val="DefaultParagraphFont"/>
    <w:rsid w:val="00C672D4"/>
  </w:style>
  <w:style w:type="paragraph" w:styleId="Header">
    <w:name w:val="header"/>
    <w:basedOn w:val="Normal"/>
    <w:link w:val="HeaderChar"/>
    <w:uiPriority w:val="99"/>
    <w:unhideWhenUsed/>
    <w:rsid w:val="005E6E7F"/>
    <w:pPr>
      <w:tabs>
        <w:tab w:val="center" w:pos="4680"/>
        <w:tab w:val="right" w:pos="9360"/>
      </w:tabs>
    </w:pPr>
  </w:style>
  <w:style w:type="character" w:customStyle="1" w:styleId="HeaderChar">
    <w:name w:val="Header Char"/>
    <w:basedOn w:val="DefaultParagraphFont"/>
    <w:link w:val="Header"/>
    <w:uiPriority w:val="99"/>
    <w:rsid w:val="005E6E7F"/>
  </w:style>
  <w:style w:type="character" w:styleId="Hyperlink">
    <w:name w:val="Hyperlink"/>
    <w:basedOn w:val="DefaultParagraphFont"/>
    <w:semiHidden/>
    <w:rsid w:val="005E11DE"/>
    <w:rPr>
      <w:rFonts w:cs="Times New Roman"/>
      <w:color w:val="0000FF"/>
      <w:u w:val="single"/>
    </w:rPr>
  </w:style>
  <w:style w:type="paragraph" w:customStyle="1" w:styleId="des">
    <w:name w:val="des"/>
    <w:basedOn w:val="Normal"/>
    <w:rsid w:val="002F255B"/>
    <w:pPr>
      <w:spacing w:before="100" w:beforeAutospacing="1" w:after="100" w:afterAutospacing="1"/>
    </w:pPr>
    <w:rPr>
      <w:rFonts w:ascii="Times New Roman" w:eastAsia="Calibri" w:hAnsi="Times New Roman" w:cs="Times New Roman"/>
      <w:sz w:val="24"/>
      <w:szCs w:val="24"/>
    </w:rPr>
  </w:style>
  <w:style w:type="paragraph" w:customStyle="1" w:styleId="Normal1">
    <w:name w:val="Normal1"/>
    <w:basedOn w:val="Normal"/>
    <w:rsid w:val="002F255B"/>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qFormat/>
    <w:rsid w:val="00C672D4"/>
    <w:rPr>
      <w:i/>
      <w:iCs/>
    </w:rPr>
  </w:style>
  <w:style w:type="character" w:customStyle="1" w:styleId="skimlinks-unlinked">
    <w:name w:val="skimlinks-unlinked"/>
    <w:basedOn w:val="DefaultParagraphFont"/>
    <w:rsid w:val="00C672D4"/>
  </w:style>
  <w:style w:type="paragraph" w:styleId="Header">
    <w:name w:val="header"/>
    <w:basedOn w:val="Normal"/>
    <w:link w:val="HeaderChar"/>
    <w:uiPriority w:val="99"/>
    <w:unhideWhenUsed/>
    <w:rsid w:val="005E6E7F"/>
    <w:pPr>
      <w:tabs>
        <w:tab w:val="center" w:pos="4680"/>
        <w:tab w:val="right" w:pos="9360"/>
      </w:tabs>
    </w:pPr>
  </w:style>
  <w:style w:type="character" w:customStyle="1" w:styleId="HeaderChar">
    <w:name w:val="Header Char"/>
    <w:basedOn w:val="DefaultParagraphFont"/>
    <w:link w:val="Header"/>
    <w:uiPriority w:val="99"/>
    <w:rsid w:val="005E6E7F"/>
  </w:style>
  <w:style w:type="character" w:styleId="Hyperlink">
    <w:name w:val="Hyperlink"/>
    <w:basedOn w:val="DefaultParagraphFont"/>
    <w:semiHidden/>
    <w:rsid w:val="005E11DE"/>
    <w:rPr>
      <w:rFonts w:cs="Times New Roman"/>
      <w:color w:val="0000FF"/>
      <w:u w:val="single"/>
    </w:rPr>
  </w:style>
  <w:style w:type="paragraph" w:customStyle="1" w:styleId="des">
    <w:name w:val="des"/>
    <w:basedOn w:val="Normal"/>
    <w:rsid w:val="002F255B"/>
    <w:pPr>
      <w:spacing w:before="100" w:beforeAutospacing="1" w:after="100" w:afterAutospacing="1"/>
    </w:pPr>
    <w:rPr>
      <w:rFonts w:ascii="Times New Roman" w:eastAsia="Calibri" w:hAnsi="Times New Roman" w:cs="Times New Roman"/>
      <w:sz w:val="24"/>
      <w:szCs w:val="24"/>
    </w:rPr>
  </w:style>
  <w:style w:type="paragraph" w:customStyle="1" w:styleId="Normal1">
    <w:name w:val="Normal1"/>
    <w:basedOn w:val="Normal"/>
    <w:rsid w:val="002F255B"/>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627352">
      <w:bodyDiv w:val="1"/>
      <w:marLeft w:val="0"/>
      <w:marRight w:val="0"/>
      <w:marTop w:val="0"/>
      <w:marBottom w:val="0"/>
      <w:divBdr>
        <w:top w:val="none" w:sz="0" w:space="0" w:color="auto"/>
        <w:left w:val="none" w:sz="0" w:space="0" w:color="auto"/>
        <w:bottom w:val="none" w:sz="0" w:space="0" w:color="auto"/>
        <w:right w:val="none" w:sz="0" w:space="0" w:color="auto"/>
      </w:divBdr>
    </w:div>
    <w:div w:id="820929084">
      <w:bodyDiv w:val="1"/>
      <w:marLeft w:val="0"/>
      <w:marRight w:val="0"/>
      <w:marTop w:val="0"/>
      <w:marBottom w:val="0"/>
      <w:divBdr>
        <w:top w:val="none" w:sz="0" w:space="0" w:color="auto"/>
        <w:left w:val="none" w:sz="0" w:space="0" w:color="auto"/>
        <w:bottom w:val="none" w:sz="0" w:space="0" w:color="auto"/>
        <w:right w:val="none" w:sz="0" w:space="0" w:color="auto"/>
      </w:divBdr>
    </w:div>
    <w:div w:id="1204559823">
      <w:bodyDiv w:val="1"/>
      <w:marLeft w:val="0"/>
      <w:marRight w:val="0"/>
      <w:marTop w:val="0"/>
      <w:marBottom w:val="0"/>
      <w:divBdr>
        <w:top w:val="none" w:sz="0" w:space="0" w:color="auto"/>
        <w:left w:val="none" w:sz="0" w:space="0" w:color="auto"/>
        <w:bottom w:val="none" w:sz="0" w:space="0" w:color="auto"/>
        <w:right w:val="none" w:sz="0" w:space="0" w:color="auto"/>
      </w:divBdr>
    </w:div>
    <w:div w:id="1597908119">
      <w:bodyDiv w:val="1"/>
      <w:marLeft w:val="0"/>
      <w:marRight w:val="0"/>
      <w:marTop w:val="0"/>
      <w:marBottom w:val="0"/>
      <w:divBdr>
        <w:top w:val="none" w:sz="0" w:space="0" w:color="auto"/>
        <w:left w:val="none" w:sz="0" w:space="0" w:color="auto"/>
        <w:bottom w:val="none" w:sz="0" w:space="0" w:color="auto"/>
        <w:right w:val="none" w:sz="0" w:space="0" w:color="auto"/>
      </w:divBdr>
    </w:div>
    <w:div w:id="1712605419">
      <w:bodyDiv w:val="1"/>
      <w:marLeft w:val="0"/>
      <w:marRight w:val="0"/>
      <w:marTop w:val="0"/>
      <w:marBottom w:val="0"/>
      <w:divBdr>
        <w:top w:val="none" w:sz="0" w:space="0" w:color="auto"/>
        <w:left w:val="none" w:sz="0" w:space="0" w:color="auto"/>
        <w:bottom w:val="none" w:sz="0" w:space="0" w:color="auto"/>
        <w:right w:val="none" w:sz="0" w:space="0" w:color="auto"/>
      </w:divBdr>
    </w:div>
    <w:div w:id="172760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763</TotalTime>
  <Pages>3</Pages>
  <Words>895</Words>
  <Characters>5103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5987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 truong Duc Long</cp:lastModifiedBy>
  <cp:revision>18</cp:revision>
  <dcterms:created xsi:type="dcterms:W3CDTF">2017-05-22T09:47:00Z</dcterms:created>
  <dcterms:modified xsi:type="dcterms:W3CDTF">2017-05-26T07:23:00Z</dcterms:modified>
</cp:coreProperties>
</file>